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3E" w:rsidRDefault="00C139C8" w:rsidP="00C13F70">
      <w:pPr>
        <w:widowControl/>
        <w:shd w:val="clear" w:color="auto" w:fill="FFFFFF"/>
        <w:wordWrap/>
        <w:autoSpaceDE/>
        <w:autoSpaceDN/>
        <w:spacing w:line="360" w:lineRule="auto"/>
        <w:jc w:val="left"/>
        <w:outlineLvl w:val="1"/>
        <w:rPr>
          <w:rFonts w:ascii="Times New Roman" w:eastAsia="굴림" w:hAnsi="Times New Roman" w:cs="Times New Roman"/>
          <w:b/>
          <w:bCs/>
          <w:color w:val="C0504D" w:themeColor="accent2"/>
          <w:kern w:val="36"/>
          <w:sz w:val="24"/>
          <w:szCs w:val="24"/>
        </w:rPr>
      </w:pPr>
      <w:r w:rsidRPr="00C139C8">
        <w:rPr>
          <w:rFonts w:ascii="Times New Roman" w:eastAsia="굴림" w:hAnsi="Times New Roman" w:cs="Times New Roman"/>
          <w:b/>
          <w:bCs/>
          <w:noProof/>
          <w:color w:val="C0504D" w:themeColor="accent2"/>
          <w:kern w:val="36"/>
          <w:sz w:val="24"/>
          <w:szCs w:val="24"/>
        </w:rPr>
        <w:drawing>
          <wp:inline distT="0" distB="0" distL="0" distR="0">
            <wp:extent cx="1238250" cy="755650"/>
            <wp:effectExtent l="19050" t="0" r="0" b="0"/>
            <wp:docPr id="1" name="그림 8" descr="C:\Users\ASAN\Desktop\아산로고\Asan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descr="C:\Users\ASAN\Desktop\아산로고\Asan_logo_eng.jpg"/>
                    <pic:cNvPicPr>
                      <a:picLocks noChangeAspect="1" noChangeArrowheads="1"/>
                    </pic:cNvPicPr>
                  </pic:nvPicPr>
                  <pic:blipFill>
                    <a:blip r:embed="rId7" cstate="print"/>
                    <a:srcRect/>
                    <a:stretch>
                      <a:fillRect/>
                    </a:stretch>
                  </pic:blipFill>
                  <pic:spPr bwMode="auto">
                    <a:xfrm>
                      <a:off x="0" y="0"/>
                      <a:ext cx="1238250" cy="755650"/>
                    </a:xfrm>
                    <a:prstGeom prst="rect">
                      <a:avLst/>
                    </a:prstGeom>
                    <a:noFill/>
                    <a:ln w="9525">
                      <a:noFill/>
                      <a:miter lim="800000"/>
                      <a:headEnd/>
                      <a:tailEnd/>
                    </a:ln>
                  </pic:spPr>
                </pic:pic>
              </a:graphicData>
            </a:graphic>
          </wp:inline>
        </w:drawing>
      </w:r>
    </w:p>
    <w:p w:rsidR="00C139C8" w:rsidRPr="006874E6" w:rsidRDefault="00F83933" w:rsidP="00C139C8">
      <w:pPr>
        <w:widowControl/>
        <w:shd w:val="clear" w:color="auto" w:fill="FFFFFF"/>
        <w:wordWrap/>
        <w:autoSpaceDE/>
        <w:autoSpaceDN/>
        <w:spacing w:line="360" w:lineRule="auto"/>
        <w:jc w:val="left"/>
        <w:outlineLvl w:val="1"/>
        <w:rPr>
          <w:rFonts w:ascii="Century" w:eastAsia="굴림" w:hAnsi="Century" w:cs="Times New Roman"/>
          <w:b/>
          <w:bCs/>
          <w:i/>
          <w:kern w:val="36"/>
          <w:sz w:val="28"/>
          <w:szCs w:val="28"/>
        </w:rPr>
      </w:pPr>
      <w:r w:rsidRPr="006874E6">
        <w:rPr>
          <w:rFonts w:ascii="Century" w:eastAsia="굴림" w:hAnsi="Century" w:cs="Times New Roman"/>
          <w:b/>
          <w:bCs/>
          <w:i/>
          <w:kern w:val="36"/>
          <w:sz w:val="28"/>
          <w:szCs w:val="28"/>
        </w:rPr>
        <w:t xml:space="preserve">The </w:t>
      </w:r>
      <w:r w:rsidR="003F051D" w:rsidRPr="006874E6">
        <w:rPr>
          <w:rFonts w:ascii="Century" w:eastAsia="굴림" w:hAnsi="Century" w:cs="Times New Roman"/>
          <w:b/>
          <w:bCs/>
          <w:i/>
          <w:kern w:val="36"/>
          <w:sz w:val="28"/>
          <w:szCs w:val="28"/>
        </w:rPr>
        <w:t>4</w:t>
      </w:r>
      <w:r w:rsidR="003F051D" w:rsidRPr="006874E6">
        <w:rPr>
          <w:rFonts w:ascii="Century" w:eastAsia="굴림" w:hAnsi="Century" w:cs="Times New Roman"/>
          <w:b/>
          <w:bCs/>
          <w:i/>
          <w:kern w:val="36"/>
          <w:sz w:val="28"/>
          <w:szCs w:val="28"/>
          <w:vertAlign w:val="superscript"/>
        </w:rPr>
        <w:t>th</w:t>
      </w:r>
      <w:r w:rsidR="003F051D" w:rsidRPr="006874E6">
        <w:rPr>
          <w:rFonts w:ascii="Century" w:eastAsia="굴림" w:hAnsi="Century" w:cs="Times New Roman"/>
          <w:b/>
          <w:bCs/>
          <w:i/>
          <w:kern w:val="36"/>
          <w:sz w:val="28"/>
          <w:szCs w:val="28"/>
        </w:rPr>
        <w:t xml:space="preserve"> </w:t>
      </w:r>
      <w:proofErr w:type="spellStart"/>
      <w:r w:rsidR="00D63784" w:rsidRPr="006874E6">
        <w:rPr>
          <w:rFonts w:ascii="Century" w:eastAsia="굴림" w:hAnsi="Century" w:cs="Times New Roman"/>
          <w:b/>
          <w:bCs/>
          <w:i/>
          <w:kern w:val="36"/>
          <w:sz w:val="28"/>
          <w:szCs w:val="28"/>
        </w:rPr>
        <w:t>Asan</w:t>
      </w:r>
      <w:proofErr w:type="spellEnd"/>
      <w:r w:rsidR="00D63784" w:rsidRPr="006874E6">
        <w:rPr>
          <w:rFonts w:ascii="Century" w:eastAsia="굴림" w:hAnsi="Century" w:cs="Times New Roman"/>
          <w:b/>
          <w:bCs/>
          <w:i/>
          <w:kern w:val="36"/>
          <w:sz w:val="28"/>
          <w:szCs w:val="28"/>
        </w:rPr>
        <w:t xml:space="preserve"> Memorial Lecture</w:t>
      </w:r>
    </w:p>
    <w:p w:rsidR="00C139C8" w:rsidRPr="00616EC2" w:rsidRDefault="00C139C8" w:rsidP="00C139C8">
      <w:pPr>
        <w:widowControl/>
        <w:shd w:val="clear" w:color="auto" w:fill="FFFFFF"/>
        <w:wordWrap/>
        <w:autoSpaceDE/>
        <w:autoSpaceDN/>
        <w:spacing w:line="360" w:lineRule="auto"/>
        <w:jc w:val="left"/>
        <w:outlineLvl w:val="1"/>
        <w:rPr>
          <w:rFonts w:ascii="Times New Roman" w:eastAsia="굴림" w:hAnsi="Times New Roman" w:cs="Times New Roman"/>
          <w:b/>
          <w:bCs/>
          <w:kern w:val="36"/>
          <w:sz w:val="32"/>
          <w:szCs w:val="32"/>
        </w:rPr>
      </w:pPr>
    </w:p>
    <w:p w:rsidR="00616EC2" w:rsidRPr="006874E6" w:rsidRDefault="00C13F70" w:rsidP="00616EC2">
      <w:pPr>
        <w:widowControl/>
        <w:shd w:val="clear" w:color="auto" w:fill="FFFFFF"/>
        <w:wordWrap/>
        <w:autoSpaceDE/>
        <w:autoSpaceDN/>
        <w:spacing w:line="360" w:lineRule="auto"/>
        <w:jc w:val="center"/>
        <w:outlineLvl w:val="1"/>
        <w:rPr>
          <w:rFonts w:ascii="Century" w:eastAsia="굴림" w:hAnsi="Century" w:cs="Times New Roman"/>
          <w:b/>
          <w:bCs/>
          <w:color w:val="000000"/>
          <w:kern w:val="36"/>
          <w:sz w:val="32"/>
          <w:szCs w:val="32"/>
        </w:rPr>
      </w:pPr>
      <w:r w:rsidRPr="006874E6">
        <w:rPr>
          <w:rFonts w:ascii="Century" w:eastAsia="굴림" w:hAnsi="Century" w:cs="Times New Roman"/>
          <w:b/>
          <w:bCs/>
          <w:color w:val="000000"/>
          <w:kern w:val="36"/>
          <w:sz w:val="32"/>
          <w:szCs w:val="32"/>
        </w:rPr>
        <w:t>“Confucian Humanism in the 21</w:t>
      </w:r>
      <w:r w:rsidRPr="006874E6">
        <w:rPr>
          <w:rFonts w:ascii="Century" w:eastAsia="굴림" w:hAnsi="Century" w:cs="Times New Roman"/>
          <w:b/>
          <w:bCs/>
          <w:color w:val="000000"/>
          <w:kern w:val="36"/>
          <w:sz w:val="32"/>
          <w:szCs w:val="32"/>
          <w:vertAlign w:val="superscript"/>
        </w:rPr>
        <w:t>st</w:t>
      </w:r>
      <w:r w:rsidRPr="006874E6">
        <w:rPr>
          <w:rFonts w:ascii="Century" w:eastAsia="굴림" w:hAnsi="Century" w:cs="Times New Roman"/>
          <w:b/>
          <w:bCs/>
          <w:color w:val="000000"/>
          <w:kern w:val="36"/>
          <w:sz w:val="32"/>
          <w:szCs w:val="32"/>
        </w:rPr>
        <w:t xml:space="preserve"> Century:</w:t>
      </w:r>
    </w:p>
    <w:p w:rsidR="00C13F70" w:rsidRPr="006874E6" w:rsidRDefault="00C13F70" w:rsidP="00616EC2">
      <w:pPr>
        <w:widowControl/>
        <w:shd w:val="clear" w:color="auto" w:fill="FFFFFF"/>
        <w:wordWrap/>
        <w:autoSpaceDE/>
        <w:autoSpaceDN/>
        <w:spacing w:line="360" w:lineRule="auto"/>
        <w:jc w:val="center"/>
        <w:outlineLvl w:val="1"/>
        <w:rPr>
          <w:rFonts w:ascii="Century" w:eastAsia="굴림" w:hAnsi="Century" w:cs="Times New Roman"/>
          <w:b/>
          <w:bCs/>
          <w:color w:val="000000"/>
          <w:kern w:val="36"/>
          <w:sz w:val="32"/>
          <w:szCs w:val="32"/>
        </w:rPr>
      </w:pPr>
      <w:r w:rsidRPr="006874E6">
        <w:rPr>
          <w:rFonts w:ascii="Century" w:eastAsia="굴림" w:hAnsi="Century" w:cs="Times New Roman"/>
          <w:b/>
          <w:bCs/>
          <w:color w:val="000000"/>
          <w:kern w:val="36"/>
          <w:sz w:val="32"/>
          <w:szCs w:val="32"/>
        </w:rPr>
        <w:t>China’s Quest for a New Cultural Identity”</w:t>
      </w:r>
    </w:p>
    <w:p w:rsidR="003B636C" w:rsidRPr="006874E6" w:rsidRDefault="003B636C" w:rsidP="00C13F70">
      <w:pPr>
        <w:widowControl/>
        <w:shd w:val="clear" w:color="auto" w:fill="FFFFFF"/>
        <w:wordWrap/>
        <w:autoSpaceDE/>
        <w:autoSpaceDN/>
        <w:spacing w:line="360" w:lineRule="auto"/>
        <w:jc w:val="left"/>
        <w:outlineLvl w:val="1"/>
        <w:rPr>
          <w:rFonts w:ascii="Century" w:eastAsia="굴림" w:hAnsi="Century" w:cs="Times New Roman"/>
          <w:b/>
          <w:bCs/>
          <w:color w:val="000000"/>
          <w:kern w:val="36"/>
          <w:sz w:val="32"/>
          <w:szCs w:val="32"/>
        </w:rPr>
      </w:pPr>
    </w:p>
    <w:p w:rsidR="00C13F70" w:rsidRPr="006874E6" w:rsidRDefault="00C139C8" w:rsidP="00C13F70">
      <w:pPr>
        <w:widowControl/>
        <w:shd w:val="clear" w:color="auto" w:fill="FFFFFF"/>
        <w:wordWrap/>
        <w:autoSpaceDE/>
        <w:autoSpaceDN/>
        <w:spacing w:line="360" w:lineRule="auto"/>
        <w:jc w:val="center"/>
        <w:outlineLvl w:val="1"/>
        <w:rPr>
          <w:rFonts w:ascii="Century" w:eastAsia="굴림" w:hAnsi="Century" w:cs="Times New Roman"/>
          <w:b/>
          <w:bCs/>
          <w:color w:val="000000" w:themeColor="text1"/>
          <w:kern w:val="36"/>
          <w:sz w:val="28"/>
          <w:szCs w:val="28"/>
        </w:rPr>
      </w:pPr>
      <w:r w:rsidRPr="006874E6">
        <w:rPr>
          <w:rFonts w:ascii="Century" w:eastAsia="굴림" w:hAnsi="Century" w:cs="Times New Roman"/>
          <w:b/>
          <w:bCs/>
          <w:color w:val="000000" w:themeColor="text1"/>
          <w:kern w:val="36"/>
          <w:sz w:val="28"/>
          <w:szCs w:val="28"/>
        </w:rPr>
        <w:t>-</w:t>
      </w:r>
      <w:proofErr w:type="spellStart"/>
      <w:r w:rsidRPr="006874E6">
        <w:rPr>
          <w:rFonts w:ascii="Century" w:eastAsia="굴림" w:hAnsi="Century" w:cs="Times New Roman"/>
          <w:b/>
          <w:bCs/>
          <w:color w:val="000000" w:themeColor="text1"/>
          <w:kern w:val="36"/>
          <w:sz w:val="28"/>
          <w:szCs w:val="28"/>
        </w:rPr>
        <w:t>Tu</w:t>
      </w:r>
      <w:proofErr w:type="spellEnd"/>
      <w:r w:rsidRPr="006874E6">
        <w:rPr>
          <w:rFonts w:ascii="Century" w:eastAsia="굴림" w:hAnsi="Century" w:cs="Times New Roman"/>
          <w:b/>
          <w:bCs/>
          <w:color w:val="000000" w:themeColor="text1"/>
          <w:kern w:val="36"/>
          <w:sz w:val="28"/>
          <w:szCs w:val="28"/>
        </w:rPr>
        <w:t xml:space="preserve"> </w:t>
      </w:r>
      <w:proofErr w:type="spellStart"/>
      <w:r w:rsidRPr="006874E6">
        <w:rPr>
          <w:rFonts w:ascii="Century" w:eastAsia="굴림" w:hAnsi="Century" w:cs="Times New Roman"/>
          <w:b/>
          <w:bCs/>
          <w:color w:val="000000" w:themeColor="text1"/>
          <w:kern w:val="36"/>
          <w:sz w:val="28"/>
          <w:szCs w:val="28"/>
        </w:rPr>
        <w:t>Weiming</w:t>
      </w:r>
      <w:proofErr w:type="spellEnd"/>
      <w:r w:rsidRPr="006874E6">
        <w:rPr>
          <w:rFonts w:ascii="Century" w:eastAsia="굴림" w:hAnsi="Century" w:cs="Times New Roman"/>
          <w:b/>
          <w:bCs/>
          <w:color w:val="000000" w:themeColor="text1"/>
          <w:kern w:val="36"/>
          <w:sz w:val="28"/>
          <w:szCs w:val="28"/>
        </w:rPr>
        <w:t xml:space="preserve">- </w:t>
      </w:r>
    </w:p>
    <w:p w:rsidR="00C13F70" w:rsidRPr="006874E6" w:rsidRDefault="00C13F70" w:rsidP="00C13F70">
      <w:pPr>
        <w:widowControl/>
        <w:shd w:val="clear" w:color="auto" w:fill="FFFFFF"/>
        <w:wordWrap/>
        <w:autoSpaceDE/>
        <w:autoSpaceDN/>
        <w:spacing w:line="360" w:lineRule="auto"/>
        <w:jc w:val="center"/>
        <w:outlineLvl w:val="1"/>
        <w:rPr>
          <w:rFonts w:ascii="Century" w:eastAsia="굴림" w:hAnsi="Century" w:cs="Times New Roman"/>
          <w:b/>
          <w:bCs/>
          <w:color w:val="1F497D" w:themeColor="text2"/>
          <w:kern w:val="36"/>
          <w:sz w:val="24"/>
          <w:szCs w:val="24"/>
        </w:rPr>
      </w:pPr>
    </w:p>
    <w:p w:rsidR="00C139C8" w:rsidRPr="00C13F70" w:rsidRDefault="00C139C8" w:rsidP="00C13F70">
      <w:pPr>
        <w:widowControl/>
        <w:shd w:val="clear" w:color="auto" w:fill="FFFFFF"/>
        <w:wordWrap/>
        <w:autoSpaceDE/>
        <w:autoSpaceDN/>
        <w:spacing w:line="360" w:lineRule="auto"/>
        <w:jc w:val="center"/>
        <w:outlineLvl w:val="1"/>
        <w:rPr>
          <w:rFonts w:ascii="Times New Roman" w:eastAsia="굴림" w:hAnsi="Times New Roman" w:cs="Times New Roman"/>
          <w:b/>
          <w:bCs/>
          <w:color w:val="1F497D" w:themeColor="text2"/>
          <w:kern w:val="36"/>
          <w:sz w:val="24"/>
          <w:szCs w:val="24"/>
        </w:rPr>
      </w:pPr>
    </w:p>
    <w:p w:rsidR="003B636C" w:rsidRPr="006874E6" w:rsidRDefault="00C13F70" w:rsidP="00C13F70">
      <w:pPr>
        <w:spacing w:line="360" w:lineRule="auto"/>
        <w:rPr>
          <w:rFonts w:ascii="Times New Roman" w:eastAsia="굴림" w:hAnsi="Times New Roman" w:cs="Times New Roman"/>
          <w:b/>
          <w:color w:val="1F497D" w:themeColor="text2"/>
          <w:kern w:val="0"/>
          <w:sz w:val="28"/>
          <w:szCs w:val="28"/>
        </w:rPr>
      </w:pPr>
      <w:r w:rsidRPr="006874E6">
        <w:rPr>
          <w:rFonts w:ascii="Times New Roman" w:eastAsia="굴림" w:hAnsi="Times New Roman" w:cs="Times New Roman"/>
          <w:b/>
          <w:bCs/>
          <w:color w:val="1F497D" w:themeColor="text2"/>
          <w:kern w:val="0"/>
          <w:sz w:val="28"/>
          <w:szCs w:val="28"/>
          <w:u w:val="single"/>
        </w:rPr>
        <w:t>Speaker</w:t>
      </w:r>
    </w:p>
    <w:p w:rsidR="00C364A5" w:rsidRPr="00616EC2" w:rsidRDefault="00D63784" w:rsidP="00C13F70">
      <w:pPr>
        <w:widowControl/>
        <w:shd w:val="clear" w:color="auto" w:fill="FFFFFF"/>
        <w:wordWrap/>
        <w:autoSpaceDE/>
        <w:autoSpaceDN/>
        <w:spacing w:before="100" w:beforeAutospacing="1" w:after="360" w:line="360" w:lineRule="auto"/>
        <w:jc w:val="left"/>
        <w:rPr>
          <w:rFonts w:ascii="Times New Roman" w:eastAsia="굴림" w:hAnsi="Times New Roman" w:cs="Times New Roman"/>
          <w:b/>
          <w:bCs/>
          <w:kern w:val="0"/>
          <w:sz w:val="24"/>
          <w:szCs w:val="24"/>
        </w:rPr>
      </w:pPr>
      <w:r w:rsidRPr="00616EC2">
        <w:rPr>
          <w:rFonts w:ascii="Times New Roman" w:eastAsia="굴림" w:hAnsi="Times New Roman" w:cs="Times New Roman"/>
          <w:b/>
          <w:bCs/>
          <w:kern w:val="0"/>
          <w:sz w:val="24"/>
          <w:szCs w:val="24"/>
        </w:rPr>
        <w:t xml:space="preserve">Dr. </w:t>
      </w:r>
      <w:proofErr w:type="spellStart"/>
      <w:r w:rsidRPr="00616EC2">
        <w:rPr>
          <w:rFonts w:ascii="Times New Roman" w:eastAsia="굴림" w:hAnsi="Times New Roman" w:cs="Times New Roman"/>
          <w:b/>
          <w:bCs/>
          <w:kern w:val="0"/>
          <w:sz w:val="24"/>
          <w:szCs w:val="24"/>
        </w:rPr>
        <w:t>Tu</w:t>
      </w:r>
      <w:proofErr w:type="spellEnd"/>
      <w:r w:rsidRPr="00616EC2">
        <w:rPr>
          <w:rFonts w:ascii="Times New Roman" w:eastAsia="굴림" w:hAnsi="Times New Roman" w:cs="Times New Roman"/>
          <w:b/>
          <w:bCs/>
          <w:kern w:val="0"/>
          <w:sz w:val="24"/>
          <w:szCs w:val="24"/>
        </w:rPr>
        <w:t xml:space="preserve"> </w:t>
      </w:r>
      <w:proofErr w:type="spellStart"/>
      <w:r w:rsidRPr="00616EC2">
        <w:rPr>
          <w:rFonts w:ascii="Times New Roman" w:eastAsia="굴림" w:hAnsi="Times New Roman" w:cs="Times New Roman"/>
          <w:b/>
          <w:bCs/>
          <w:kern w:val="0"/>
          <w:sz w:val="24"/>
          <w:szCs w:val="24"/>
        </w:rPr>
        <w:t>Weiming</w:t>
      </w:r>
      <w:proofErr w:type="spellEnd"/>
      <w:r w:rsidRPr="00616EC2">
        <w:rPr>
          <w:rFonts w:ascii="Times New Roman" w:eastAsia="굴림" w:hAnsi="Times New Roman" w:cs="Times New Roman"/>
          <w:kern w:val="0"/>
          <w:sz w:val="24"/>
          <w:szCs w:val="24"/>
        </w:rPr>
        <w:t xml:space="preserve"> is a Lifelong Professor of Philosophy, Director of the </w:t>
      </w:r>
      <w:hyperlink r:id="rId8" w:tooltip="IAHS" w:history="1">
        <w:r w:rsidRPr="00616EC2">
          <w:rPr>
            <w:rFonts w:ascii="Times New Roman" w:eastAsia="굴림" w:hAnsi="Times New Roman" w:cs="Times New Roman"/>
            <w:kern w:val="0"/>
            <w:sz w:val="24"/>
            <w:szCs w:val="24"/>
          </w:rPr>
          <w:t>Institute for Advanced Humanistic Studies at Peking University</w:t>
        </w:r>
      </w:hyperlink>
      <w:r w:rsidRPr="00616EC2">
        <w:rPr>
          <w:rFonts w:ascii="Times New Roman" w:eastAsia="굴림" w:hAnsi="Times New Roman" w:cs="Times New Roman"/>
          <w:kern w:val="0"/>
          <w:sz w:val="24"/>
          <w:szCs w:val="24"/>
        </w:rPr>
        <w:t xml:space="preserve">, and Research Professor and Senior Fellow of </w:t>
      </w:r>
      <w:r w:rsidR="003F051D" w:rsidRPr="00616EC2">
        <w:rPr>
          <w:rFonts w:ascii="Times New Roman" w:eastAsia="굴림" w:hAnsi="Times New Roman" w:cs="Times New Roman"/>
          <w:kern w:val="0"/>
          <w:sz w:val="24"/>
          <w:szCs w:val="24"/>
        </w:rPr>
        <w:t xml:space="preserve">the </w:t>
      </w:r>
      <w:hyperlink r:id="rId9" w:history="1">
        <w:r w:rsidRPr="00616EC2">
          <w:rPr>
            <w:rFonts w:ascii="Times New Roman" w:eastAsia="굴림" w:hAnsi="Times New Roman" w:cs="Times New Roman"/>
            <w:kern w:val="0"/>
            <w:sz w:val="24"/>
            <w:szCs w:val="24"/>
          </w:rPr>
          <w:t>Asia Center at Harvard University</w:t>
        </w:r>
      </w:hyperlink>
      <w:r w:rsidRPr="00616EC2">
        <w:rPr>
          <w:rFonts w:ascii="Times New Roman" w:eastAsia="굴림" w:hAnsi="Times New Roman" w:cs="Times New Roman"/>
          <w:kern w:val="0"/>
          <w:sz w:val="24"/>
          <w:szCs w:val="24"/>
        </w:rPr>
        <w:t>. He is a fellow of the American Academy of Arts and Sciences.</w:t>
      </w:r>
    </w:p>
    <w:p w:rsidR="00051267" w:rsidRPr="00616EC2" w:rsidRDefault="003B636C" w:rsidP="00C13F70">
      <w:pPr>
        <w:spacing w:line="360" w:lineRule="auto"/>
        <w:rPr>
          <w:rFonts w:ascii="Times New Roman" w:hAnsi="Times New Roman" w:cs="Times New Roman"/>
          <w:kern w:val="0"/>
          <w:sz w:val="24"/>
          <w:szCs w:val="24"/>
        </w:rPr>
      </w:pPr>
      <w:r w:rsidRPr="00616EC2">
        <w:rPr>
          <w:rFonts w:ascii="Times New Roman" w:hAnsi="Times New Roman" w:cs="Times New Roman"/>
          <w:kern w:val="0"/>
          <w:sz w:val="24"/>
          <w:szCs w:val="24"/>
        </w:rPr>
        <w:t xml:space="preserve">Dr. </w:t>
      </w:r>
      <w:proofErr w:type="spellStart"/>
      <w:r w:rsidRPr="00616EC2">
        <w:rPr>
          <w:rFonts w:ascii="Times New Roman" w:hAnsi="Times New Roman" w:cs="Times New Roman"/>
          <w:kern w:val="0"/>
          <w:sz w:val="24"/>
          <w:szCs w:val="24"/>
        </w:rPr>
        <w:t>Tu</w:t>
      </w:r>
      <w:proofErr w:type="spellEnd"/>
      <w:r w:rsidRPr="00616EC2">
        <w:rPr>
          <w:rFonts w:ascii="Times New Roman" w:hAnsi="Times New Roman" w:cs="Times New Roman"/>
          <w:kern w:val="0"/>
          <w:sz w:val="24"/>
          <w:szCs w:val="24"/>
        </w:rPr>
        <w:t xml:space="preserve"> was the former Harvard-</w:t>
      </w:r>
      <w:proofErr w:type="spellStart"/>
      <w:r w:rsidRPr="00616EC2">
        <w:rPr>
          <w:rFonts w:ascii="Times New Roman" w:hAnsi="Times New Roman" w:cs="Times New Roman"/>
          <w:kern w:val="0"/>
          <w:sz w:val="24"/>
          <w:szCs w:val="24"/>
        </w:rPr>
        <w:t>Yenching</w:t>
      </w:r>
      <w:proofErr w:type="spellEnd"/>
      <w:r w:rsidRPr="00616EC2">
        <w:rPr>
          <w:rFonts w:ascii="Times New Roman" w:hAnsi="Times New Roman" w:cs="Times New Roman"/>
          <w:kern w:val="0"/>
          <w:sz w:val="24"/>
          <w:szCs w:val="24"/>
        </w:rPr>
        <w:t xml:space="preserve"> Professor of Chinese History and Philosophy </w:t>
      </w:r>
      <w:r w:rsidR="003A470A" w:rsidRPr="00616EC2">
        <w:rPr>
          <w:rFonts w:ascii="Times New Roman" w:hAnsi="Times New Roman" w:cs="Times New Roman"/>
          <w:kern w:val="0"/>
          <w:sz w:val="24"/>
          <w:szCs w:val="24"/>
        </w:rPr>
        <w:t>and of Confucian Studies at</w:t>
      </w:r>
      <w:r w:rsidR="003F051D" w:rsidRPr="00616EC2">
        <w:rPr>
          <w:rFonts w:ascii="Times New Roman" w:hAnsi="Times New Roman" w:cs="Times New Roman"/>
          <w:kern w:val="0"/>
          <w:sz w:val="24"/>
          <w:szCs w:val="24"/>
        </w:rPr>
        <w:t xml:space="preserve"> Harvard University. It was</w:t>
      </w:r>
      <w:r w:rsidRPr="00616EC2">
        <w:rPr>
          <w:rFonts w:ascii="Times New Roman" w:hAnsi="Times New Roman" w:cs="Times New Roman"/>
          <w:kern w:val="0"/>
          <w:sz w:val="24"/>
          <w:szCs w:val="24"/>
        </w:rPr>
        <w:t xml:space="preserve"> the first time th</w:t>
      </w:r>
      <w:r w:rsidR="00EF206F" w:rsidRPr="00616EC2">
        <w:rPr>
          <w:rFonts w:ascii="Times New Roman" w:hAnsi="Times New Roman" w:cs="Times New Roman"/>
          <w:kern w:val="0"/>
          <w:sz w:val="24"/>
          <w:szCs w:val="24"/>
        </w:rPr>
        <w:t>at a professorship was named for</w:t>
      </w:r>
      <w:r w:rsidRPr="00616EC2">
        <w:rPr>
          <w:rFonts w:ascii="Times New Roman" w:hAnsi="Times New Roman" w:cs="Times New Roman"/>
          <w:kern w:val="0"/>
          <w:sz w:val="24"/>
          <w:szCs w:val="24"/>
        </w:rPr>
        <w:t xml:space="preserve"> Confucian Studies in the English-speaking world. </w:t>
      </w:r>
      <w:r w:rsidRPr="00616EC2">
        <w:rPr>
          <w:rFonts w:ascii="Times New Roman" w:hAnsi="Times New Roman" w:cs="Times New Roman"/>
          <w:sz w:val="24"/>
          <w:szCs w:val="24"/>
        </w:rPr>
        <w:t>He</w:t>
      </w:r>
      <w:r w:rsidR="00051267" w:rsidRPr="00616EC2">
        <w:rPr>
          <w:rFonts w:ascii="Times New Roman" w:hAnsi="Times New Roman" w:cs="Times New Roman"/>
          <w:sz w:val="24"/>
          <w:szCs w:val="24"/>
        </w:rPr>
        <w:t xml:space="preserve"> has </w:t>
      </w:r>
      <w:r w:rsidRPr="00616EC2">
        <w:rPr>
          <w:rFonts w:ascii="Times New Roman" w:hAnsi="Times New Roman" w:cs="Times New Roman"/>
          <w:sz w:val="24"/>
          <w:szCs w:val="24"/>
        </w:rPr>
        <w:t xml:space="preserve">also </w:t>
      </w:r>
      <w:r w:rsidR="00051267" w:rsidRPr="00616EC2">
        <w:rPr>
          <w:rFonts w:ascii="Times New Roman" w:hAnsi="Times New Roman" w:cs="Times New Roman"/>
          <w:sz w:val="24"/>
          <w:szCs w:val="24"/>
        </w:rPr>
        <w:t xml:space="preserve">served as </w:t>
      </w:r>
      <w:r w:rsidR="00EF206F" w:rsidRPr="00616EC2">
        <w:rPr>
          <w:rFonts w:ascii="Times New Roman" w:hAnsi="Times New Roman" w:cs="Times New Roman"/>
          <w:sz w:val="24"/>
          <w:szCs w:val="24"/>
        </w:rPr>
        <w:t xml:space="preserve">the </w:t>
      </w:r>
      <w:r w:rsidR="00051267" w:rsidRPr="00616EC2">
        <w:rPr>
          <w:rFonts w:ascii="Times New Roman" w:hAnsi="Times New Roman" w:cs="Times New Roman"/>
          <w:sz w:val="24"/>
          <w:szCs w:val="24"/>
        </w:rPr>
        <w:t>Director of t</w:t>
      </w:r>
      <w:r w:rsidR="00EF206F" w:rsidRPr="00616EC2">
        <w:rPr>
          <w:rFonts w:ascii="Times New Roman" w:hAnsi="Times New Roman" w:cs="Times New Roman"/>
          <w:sz w:val="24"/>
          <w:szCs w:val="24"/>
        </w:rPr>
        <w:t>he Harvard-</w:t>
      </w:r>
      <w:proofErr w:type="spellStart"/>
      <w:r w:rsidR="00EF206F" w:rsidRPr="00616EC2">
        <w:rPr>
          <w:rFonts w:ascii="Times New Roman" w:hAnsi="Times New Roman" w:cs="Times New Roman"/>
          <w:sz w:val="24"/>
          <w:szCs w:val="24"/>
        </w:rPr>
        <w:t>Yenching</w:t>
      </w:r>
      <w:proofErr w:type="spellEnd"/>
      <w:r w:rsidR="00EF206F" w:rsidRPr="00616EC2">
        <w:rPr>
          <w:rFonts w:ascii="Times New Roman" w:hAnsi="Times New Roman" w:cs="Times New Roman"/>
          <w:sz w:val="24"/>
          <w:szCs w:val="24"/>
        </w:rPr>
        <w:t xml:space="preserve"> Institute, Chair of the Committee on the S</w:t>
      </w:r>
      <w:r w:rsidR="00051267" w:rsidRPr="00616EC2">
        <w:rPr>
          <w:rFonts w:ascii="Times New Roman" w:hAnsi="Times New Roman" w:cs="Times New Roman"/>
          <w:sz w:val="24"/>
          <w:szCs w:val="24"/>
        </w:rPr>
        <w:t>tudy of Religion</w:t>
      </w:r>
      <w:r w:rsidR="003A470A" w:rsidRPr="00616EC2">
        <w:rPr>
          <w:rFonts w:ascii="Times New Roman" w:hAnsi="Times New Roman" w:cs="Times New Roman"/>
          <w:sz w:val="24"/>
          <w:szCs w:val="24"/>
        </w:rPr>
        <w:t>,</w:t>
      </w:r>
      <w:r w:rsidR="00EF206F" w:rsidRPr="00616EC2">
        <w:rPr>
          <w:rFonts w:ascii="Times New Roman" w:hAnsi="Times New Roman" w:cs="Times New Roman"/>
          <w:sz w:val="24"/>
          <w:szCs w:val="24"/>
        </w:rPr>
        <w:t xml:space="preserve"> and C</w:t>
      </w:r>
      <w:r w:rsidR="00051267" w:rsidRPr="00616EC2">
        <w:rPr>
          <w:rFonts w:ascii="Times New Roman" w:hAnsi="Times New Roman" w:cs="Times New Roman"/>
          <w:sz w:val="24"/>
          <w:szCs w:val="24"/>
        </w:rPr>
        <w:t>hair of the Department of East Asian Languages and Civilizations at Harvard University.</w:t>
      </w:r>
    </w:p>
    <w:p w:rsidR="00DC6D6A" w:rsidRDefault="003B636C" w:rsidP="00C13F70">
      <w:pPr>
        <w:widowControl/>
        <w:shd w:val="clear" w:color="auto" w:fill="FFFFFF"/>
        <w:wordWrap/>
        <w:autoSpaceDE/>
        <w:autoSpaceDN/>
        <w:spacing w:before="100" w:beforeAutospacing="1" w:line="360" w:lineRule="auto"/>
        <w:jc w:val="left"/>
        <w:rPr>
          <w:rFonts w:ascii="Times New Roman" w:eastAsia="굴림" w:hAnsi="Times New Roman" w:cs="Times New Roman"/>
          <w:kern w:val="0"/>
          <w:sz w:val="24"/>
          <w:szCs w:val="24"/>
        </w:rPr>
      </w:pPr>
      <w:r w:rsidRPr="00616EC2">
        <w:rPr>
          <w:rFonts w:ascii="Times New Roman" w:eastAsia="굴림" w:hAnsi="Times New Roman" w:cs="Times New Roman"/>
          <w:kern w:val="0"/>
          <w:sz w:val="24"/>
          <w:szCs w:val="24"/>
        </w:rPr>
        <w:t xml:space="preserve">Dr. </w:t>
      </w:r>
      <w:proofErr w:type="spellStart"/>
      <w:r w:rsidRPr="00616EC2">
        <w:rPr>
          <w:rFonts w:ascii="Times New Roman" w:eastAsia="굴림" w:hAnsi="Times New Roman" w:cs="Times New Roman"/>
          <w:kern w:val="0"/>
          <w:sz w:val="24"/>
          <w:szCs w:val="24"/>
        </w:rPr>
        <w:t>Tu</w:t>
      </w:r>
      <w:proofErr w:type="spellEnd"/>
      <w:r w:rsidRPr="00616EC2">
        <w:rPr>
          <w:rFonts w:ascii="Times New Roman" w:eastAsia="굴림" w:hAnsi="Times New Roman" w:cs="Times New Roman"/>
          <w:kern w:val="0"/>
          <w:sz w:val="24"/>
          <w:szCs w:val="24"/>
        </w:rPr>
        <w:t xml:space="preserve"> is a leading expert on Confucianism and Neo-</w:t>
      </w:r>
      <w:proofErr w:type="spellStart"/>
      <w:r w:rsidRPr="00616EC2">
        <w:rPr>
          <w:rFonts w:ascii="Times New Roman" w:eastAsia="굴림" w:hAnsi="Times New Roman" w:cs="Times New Roman"/>
          <w:kern w:val="0"/>
          <w:sz w:val="24"/>
          <w:szCs w:val="24"/>
        </w:rPr>
        <w:t>confucianism</w:t>
      </w:r>
      <w:proofErr w:type="spellEnd"/>
      <w:r w:rsidRPr="00616EC2">
        <w:rPr>
          <w:rFonts w:ascii="Times New Roman" w:eastAsia="굴림" w:hAnsi="Times New Roman" w:cs="Times New Roman"/>
          <w:kern w:val="0"/>
          <w:sz w:val="24"/>
          <w:szCs w:val="24"/>
        </w:rPr>
        <w:t>. A proponent of the idea of “Cultural China,” which attempts to understand what</w:t>
      </w:r>
      <w:r w:rsidR="00EF206F" w:rsidRPr="00616EC2">
        <w:rPr>
          <w:rFonts w:ascii="Times New Roman" w:eastAsia="굴림" w:hAnsi="Times New Roman" w:cs="Times New Roman"/>
          <w:kern w:val="0"/>
          <w:sz w:val="24"/>
          <w:szCs w:val="24"/>
        </w:rPr>
        <w:t xml:space="preserve"> it means to be Chinese within the</w:t>
      </w:r>
      <w:r w:rsidRPr="00616EC2">
        <w:rPr>
          <w:rFonts w:ascii="Times New Roman" w:eastAsia="굴림" w:hAnsi="Times New Roman" w:cs="Times New Roman"/>
          <w:kern w:val="0"/>
          <w:sz w:val="24"/>
          <w:szCs w:val="24"/>
        </w:rPr>
        <w:t xml:space="preserve"> world context, Dr. </w:t>
      </w:r>
      <w:proofErr w:type="spellStart"/>
      <w:r w:rsidRPr="00616EC2">
        <w:rPr>
          <w:rFonts w:ascii="Times New Roman" w:eastAsia="굴림" w:hAnsi="Times New Roman" w:cs="Times New Roman"/>
          <w:kern w:val="0"/>
          <w:sz w:val="24"/>
          <w:szCs w:val="24"/>
        </w:rPr>
        <w:t>Tu</w:t>
      </w:r>
      <w:proofErr w:type="spellEnd"/>
      <w:r w:rsidRPr="00616EC2">
        <w:rPr>
          <w:rFonts w:ascii="Times New Roman" w:eastAsia="굴림" w:hAnsi="Times New Roman" w:cs="Times New Roman"/>
          <w:kern w:val="0"/>
          <w:sz w:val="24"/>
          <w:szCs w:val="24"/>
        </w:rPr>
        <w:t xml:space="preserve"> is currently interpreting Confucian ethics as a spiritual resource for the emerging global community.</w:t>
      </w:r>
    </w:p>
    <w:p w:rsidR="00616EC2" w:rsidRDefault="00616EC2" w:rsidP="00C13F70">
      <w:pPr>
        <w:widowControl/>
        <w:shd w:val="clear" w:color="auto" w:fill="FFFFFF"/>
        <w:wordWrap/>
        <w:autoSpaceDE/>
        <w:autoSpaceDN/>
        <w:spacing w:before="100" w:beforeAutospacing="1" w:line="360" w:lineRule="auto"/>
        <w:jc w:val="left"/>
        <w:rPr>
          <w:rFonts w:ascii="Times New Roman" w:eastAsia="굴림" w:hAnsi="Times New Roman" w:cs="Times New Roman"/>
          <w:kern w:val="0"/>
          <w:sz w:val="24"/>
          <w:szCs w:val="24"/>
        </w:rPr>
      </w:pPr>
    </w:p>
    <w:p w:rsidR="00616EC2" w:rsidRPr="00616EC2" w:rsidRDefault="00616EC2" w:rsidP="00C13F70">
      <w:pPr>
        <w:widowControl/>
        <w:shd w:val="clear" w:color="auto" w:fill="FFFFFF"/>
        <w:wordWrap/>
        <w:autoSpaceDE/>
        <w:autoSpaceDN/>
        <w:spacing w:before="100" w:beforeAutospacing="1" w:line="360" w:lineRule="auto"/>
        <w:jc w:val="left"/>
        <w:rPr>
          <w:rFonts w:ascii="Times New Roman" w:eastAsia="굴림" w:hAnsi="Times New Roman" w:cs="Times New Roman"/>
          <w:kern w:val="0"/>
          <w:sz w:val="24"/>
          <w:szCs w:val="24"/>
        </w:rPr>
      </w:pPr>
    </w:p>
    <w:p w:rsidR="00DC6D6A" w:rsidRPr="00616EC2" w:rsidRDefault="00DC6D6A" w:rsidP="00DC6D6A">
      <w:pPr>
        <w:spacing w:line="360" w:lineRule="auto"/>
        <w:rPr>
          <w:rFonts w:ascii="Times New Roman" w:eastAsia="굴림" w:hAnsi="Times New Roman" w:cs="Times New Roman"/>
          <w:color w:val="1F497D" w:themeColor="text2"/>
          <w:kern w:val="0"/>
          <w:sz w:val="28"/>
          <w:szCs w:val="28"/>
        </w:rPr>
      </w:pPr>
      <w:r w:rsidRPr="00616EC2">
        <w:rPr>
          <w:rFonts w:ascii="Times New Roman" w:eastAsia="굴림" w:hAnsi="Times New Roman" w:cs="Times New Roman" w:hint="eastAsia"/>
          <w:b/>
          <w:bCs/>
          <w:color w:val="1F497D" w:themeColor="text2"/>
          <w:kern w:val="0"/>
          <w:sz w:val="28"/>
          <w:szCs w:val="28"/>
          <w:u w:val="single"/>
        </w:rPr>
        <w:lastRenderedPageBreak/>
        <w:t xml:space="preserve">Lecture </w:t>
      </w:r>
      <w:r w:rsidRPr="00616EC2">
        <w:rPr>
          <w:rFonts w:ascii="Times New Roman" w:eastAsia="굴림" w:hAnsi="Times New Roman" w:cs="Times New Roman"/>
          <w:b/>
          <w:bCs/>
          <w:color w:val="1F497D" w:themeColor="text2"/>
          <w:kern w:val="0"/>
          <w:sz w:val="28"/>
          <w:szCs w:val="28"/>
          <w:u w:val="single"/>
        </w:rPr>
        <w:t>S</w:t>
      </w:r>
      <w:r w:rsidRPr="00616EC2">
        <w:rPr>
          <w:rFonts w:ascii="Times New Roman" w:eastAsia="굴림" w:hAnsi="Times New Roman" w:cs="Times New Roman" w:hint="eastAsia"/>
          <w:b/>
          <w:bCs/>
          <w:color w:val="1F497D" w:themeColor="text2"/>
          <w:kern w:val="0"/>
          <w:sz w:val="28"/>
          <w:szCs w:val="28"/>
          <w:u w:val="single"/>
        </w:rPr>
        <w:t>ummary</w:t>
      </w:r>
    </w:p>
    <w:p w:rsidR="00DC6D6A" w:rsidRDefault="00DC6D6A" w:rsidP="00DC6D6A">
      <w:pPr>
        <w:rPr>
          <w:rFonts w:ascii="Times New Roman" w:hAnsi="Times New Roman" w:cs="Times New Roman"/>
          <w:sz w:val="24"/>
          <w:szCs w:val="24"/>
        </w:rPr>
      </w:pPr>
      <w:r w:rsidRPr="002D4CC4">
        <w:rPr>
          <w:rFonts w:ascii="Times New Roman" w:hAnsi="Times New Roman" w:cs="Times New Roman"/>
          <w:sz w:val="24"/>
          <w:szCs w:val="24"/>
        </w:rPr>
        <w:tab/>
      </w:r>
    </w:p>
    <w:p w:rsidR="00DC6D6A" w:rsidRPr="00616EC2" w:rsidRDefault="00DC6D6A" w:rsidP="00DC6D6A">
      <w:pPr>
        <w:spacing w:line="360" w:lineRule="auto"/>
        <w:rPr>
          <w:rFonts w:ascii="Times New Roman" w:hAnsi="Times New Roman" w:cs="Times New Roman"/>
          <w:sz w:val="24"/>
          <w:szCs w:val="24"/>
        </w:rPr>
      </w:pPr>
      <w:r w:rsidRPr="00616EC2">
        <w:rPr>
          <w:rFonts w:ascii="Times New Roman" w:hAnsi="Times New Roman" w:cs="Times New Roman"/>
          <w:sz w:val="24"/>
          <w:szCs w:val="24"/>
        </w:rPr>
        <w:t>Confucianism emerged as a “spiritual humanism” in the 6</w:t>
      </w:r>
      <w:r w:rsidRPr="00616EC2">
        <w:rPr>
          <w:rFonts w:ascii="Times New Roman" w:hAnsi="Times New Roman" w:cs="Times New Roman"/>
          <w:sz w:val="24"/>
          <w:szCs w:val="24"/>
          <w:vertAlign w:val="superscript"/>
        </w:rPr>
        <w:t>th</w:t>
      </w:r>
      <w:r w:rsidRPr="00616EC2">
        <w:rPr>
          <w:rFonts w:ascii="Times New Roman" w:hAnsi="Times New Roman" w:cs="Times New Roman"/>
          <w:sz w:val="24"/>
          <w:szCs w:val="24"/>
        </w:rPr>
        <w:t xml:space="preserve"> century B. C., but Confucius as a cultural transmitter deliberately traced his intellectual genealogy to Duke of Zhou, indeed th</w:t>
      </w:r>
      <w:r w:rsidR="00D14F80">
        <w:rPr>
          <w:rFonts w:ascii="Times New Roman" w:hAnsi="Times New Roman" w:cs="Times New Roman"/>
          <w:sz w:val="24"/>
          <w:szCs w:val="24"/>
        </w:rPr>
        <w:t xml:space="preserve">e Sages-Kings of Yao and Shun. </w:t>
      </w:r>
      <w:r w:rsidRPr="00616EC2">
        <w:rPr>
          <w:rFonts w:ascii="Times New Roman" w:hAnsi="Times New Roman" w:cs="Times New Roman"/>
          <w:sz w:val="24"/>
          <w:szCs w:val="24"/>
        </w:rPr>
        <w:t xml:space="preserve">Thus, as some Korea scholars claimed that the origins of the Confucian tradition should be dated as early as the time of </w:t>
      </w:r>
      <w:proofErr w:type="spellStart"/>
      <w:r w:rsidRPr="00616EC2">
        <w:rPr>
          <w:rFonts w:ascii="Times New Roman" w:hAnsi="Times New Roman" w:cs="Times New Roman"/>
          <w:sz w:val="24"/>
          <w:szCs w:val="24"/>
        </w:rPr>
        <w:t>Jizi</w:t>
      </w:r>
      <w:proofErr w:type="spellEnd"/>
      <w:r w:rsidRPr="00616EC2">
        <w:rPr>
          <w:rFonts w:ascii="Times New Roman" w:hAnsi="Times New Roman" w:cs="Times New Roman"/>
          <w:sz w:val="24"/>
          <w:szCs w:val="24"/>
        </w:rPr>
        <w:t>, the putative fore</w:t>
      </w:r>
      <w:r w:rsidR="00D14F80">
        <w:rPr>
          <w:rFonts w:ascii="Times New Roman" w:hAnsi="Times New Roman" w:cs="Times New Roman"/>
          <w:sz w:val="24"/>
          <w:szCs w:val="24"/>
        </w:rPr>
        <w:t xml:space="preserve">father of Korean civilization. </w:t>
      </w:r>
      <w:r w:rsidRPr="00616EC2">
        <w:rPr>
          <w:rFonts w:ascii="Times New Roman" w:hAnsi="Times New Roman" w:cs="Times New Roman"/>
          <w:sz w:val="24"/>
          <w:szCs w:val="24"/>
        </w:rPr>
        <w:t>In any case, I would suggest that the First Epoch of Confucianism continued to the end of the Eastern Han</w:t>
      </w:r>
      <w:r w:rsidR="00D14F80">
        <w:rPr>
          <w:rFonts w:ascii="Times New Roman" w:hAnsi="Times New Roman" w:cs="Times New Roman"/>
          <w:sz w:val="24"/>
          <w:szCs w:val="24"/>
        </w:rPr>
        <w:t xml:space="preserve"> dynasty in the third century. </w:t>
      </w:r>
      <w:r w:rsidRPr="00616EC2">
        <w:rPr>
          <w:rFonts w:ascii="Times New Roman" w:hAnsi="Times New Roman" w:cs="Times New Roman"/>
          <w:sz w:val="24"/>
          <w:szCs w:val="24"/>
        </w:rPr>
        <w:t xml:space="preserve">In this epoch, Confucianism evolved from a local culture of </w:t>
      </w:r>
      <w:proofErr w:type="spellStart"/>
      <w:r w:rsidRPr="00616EC2">
        <w:rPr>
          <w:rFonts w:ascii="Times New Roman" w:hAnsi="Times New Roman" w:cs="Times New Roman"/>
          <w:sz w:val="24"/>
          <w:szCs w:val="24"/>
        </w:rPr>
        <w:t>Qufu</w:t>
      </w:r>
      <w:proofErr w:type="spellEnd"/>
      <w:r w:rsidRPr="00616EC2">
        <w:rPr>
          <w:rFonts w:ascii="Times New Roman" w:hAnsi="Times New Roman" w:cs="Times New Roman"/>
          <w:sz w:val="24"/>
          <w:szCs w:val="24"/>
        </w:rPr>
        <w:t xml:space="preserve"> to become the main stream of Chinese thought.  After the introduction of Buddhism from India and Central Asia roughly in the first century B. C., even though Confucian ethics and politics persisted, the Chinese spiritual landscape was dominated by Buddhism and, to a lesser degree, </w:t>
      </w:r>
      <w:proofErr w:type="spellStart"/>
      <w:r w:rsidRPr="00616EC2">
        <w:rPr>
          <w:rFonts w:ascii="Times New Roman" w:hAnsi="Times New Roman" w:cs="Times New Roman"/>
          <w:sz w:val="24"/>
          <w:szCs w:val="24"/>
        </w:rPr>
        <w:t>Daoist</w:t>
      </w:r>
      <w:proofErr w:type="spellEnd"/>
      <w:r w:rsidRPr="00616EC2">
        <w:rPr>
          <w:rFonts w:ascii="Times New Roman" w:hAnsi="Times New Roman" w:cs="Times New Roman"/>
          <w:sz w:val="24"/>
          <w:szCs w:val="24"/>
        </w:rPr>
        <w:t xml:space="preserve"> religion.</w:t>
      </w:r>
    </w:p>
    <w:p w:rsidR="00DC6D6A" w:rsidRPr="00616EC2" w:rsidRDefault="00DC6D6A" w:rsidP="00DC6D6A">
      <w:pPr>
        <w:spacing w:line="360" w:lineRule="auto"/>
        <w:rPr>
          <w:rFonts w:ascii="Times New Roman" w:hAnsi="Times New Roman" w:cs="Times New Roman"/>
          <w:sz w:val="24"/>
          <w:szCs w:val="24"/>
        </w:rPr>
      </w:pPr>
    </w:p>
    <w:p w:rsidR="00DC6D6A" w:rsidRPr="00616EC2" w:rsidRDefault="00DC6D6A" w:rsidP="00DC6D6A">
      <w:pPr>
        <w:spacing w:line="360" w:lineRule="auto"/>
        <w:rPr>
          <w:rFonts w:ascii="Times New Roman" w:hAnsi="Times New Roman" w:cs="Times New Roman"/>
          <w:sz w:val="24"/>
          <w:szCs w:val="24"/>
        </w:rPr>
      </w:pPr>
      <w:r w:rsidRPr="00616EC2">
        <w:rPr>
          <w:rFonts w:ascii="Times New Roman" w:hAnsi="Times New Roman" w:cs="Times New Roman"/>
          <w:sz w:val="24"/>
          <w:szCs w:val="24"/>
        </w:rPr>
        <w:t>In the Middle Period beginning in the 10</w:t>
      </w:r>
      <w:r w:rsidRPr="00616EC2">
        <w:rPr>
          <w:rFonts w:ascii="Times New Roman" w:hAnsi="Times New Roman" w:cs="Times New Roman"/>
          <w:sz w:val="24"/>
          <w:szCs w:val="24"/>
          <w:vertAlign w:val="superscript"/>
        </w:rPr>
        <w:t>th</w:t>
      </w:r>
      <w:r w:rsidRPr="00616EC2">
        <w:rPr>
          <w:rFonts w:ascii="Times New Roman" w:hAnsi="Times New Roman" w:cs="Times New Roman"/>
          <w:sz w:val="24"/>
          <w:szCs w:val="24"/>
        </w:rPr>
        <w:t xml:space="preserve"> century, Confucianism was revitalized by Chinese literati such as Han Yu, </w:t>
      </w:r>
      <w:proofErr w:type="spellStart"/>
      <w:r w:rsidRPr="00616EC2">
        <w:rPr>
          <w:rFonts w:ascii="Times New Roman" w:hAnsi="Times New Roman" w:cs="Times New Roman"/>
          <w:sz w:val="24"/>
          <w:szCs w:val="24"/>
        </w:rPr>
        <w:t>H</w:t>
      </w:r>
      <w:r w:rsidR="00D14F80">
        <w:rPr>
          <w:rFonts w:ascii="Times New Roman" w:hAnsi="Times New Roman" w:cs="Times New Roman"/>
          <w:sz w:val="24"/>
          <w:szCs w:val="24"/>
        </w:rPr>
        <w:t>u</w:t>
      </w:r>
      <w:proofErr w:type="spellEnd"/>
      <w:r w:rsidR="00D14F80">
        <w:rPr>
          <w:rFonts w:ascii="Times New Roman" w:hAnsi="Times New Roman" w:cs="Times New Roman"/>
          <w:sz w:val="24"/>
          <w:szCs w:val="24"/>
        </w:rPr>
        <w:t xml:space="preserve"> Yuan, Cheng </w:t>
      </w:r>
      <w:proofErr w:type="spellStart"/>
      <w:r w:rsidR="00D14F80">
        <w:rPr>
          <w:rFonts w:ascii="Times New Roman" w:hAnsi="Times New Roman" w:cs="Times New Roman"/>
          <w:sz w:val="24"/>
          <w:szCs w:val="24"/>
        </w:rPr>
        <w:t>Hao</w:t>
      </w:r>
      <w:proofErr w:type="spellEnd"/>
      <w:r w:rsidR="00D14F80">
        <w:rPr>
          <w:rFonts w:ascii="Times New Roman" w:hAnsi="Times New Roman" w:cs="Times New Roman"/>
          <w:sz w:val="24"/>
          <w:szCs w:val="24"/>
        </w:rPr>
        <w:t xml:space="preserve">, and Zhu Xi. </w:t>
      </w:r>
      <w:r w:rsidRPr="00616EC2">
        <w:rPr>
          <w:rFonts w:ascii="Times New Roman" w:hAnsi="Times New Roman" w:cs="Times New Roman"/>
          <w:sz w:val="24"/>
          <w:szCs w:val="24"/>
        </w:rPr>
        <w:t>It again became the paramount spiritual as well as intellectual, social and political force in China.  Furthermore, it also spread to Vietnam, Korea, and Japan.  Thus, it is noted, by scholars such as Shimada Kenji, as a manifestation of “East Asian spirituality” as wel</w:t>
      </w:r>
      <w:r w:rsidR="00D14F80">
        <w:rPr>
          <w:rFonts w:ascii="Times New Roman" w:hAnsi="Times New Roman" w:cs="Times New Roman"/>
          <w:sz w:val="24"/>
          <w:szCs w:val="24"/>
        </w:rPr>
        <w:t xml:space="preserve">l. </w:t>
      </w:r>
      <w:r w:rsidRPr="00616EC2">
        <w:rPr>
          <w:rFonts w:ascii="Times New Roman" w:hAnsi="Times New Roman" w:cs="Times New Roman"/>
          <w:sz w:val="24"/>
          <w:szCs w:val="24"/>
        </w:rPr>
        <w:t>Understandably, to this date, East Asian is often characterized as the Confucian cultural area. However, primarily because of the impact of the Western powers in the mid-19</w:t>
      </w:r>
      <w:r w:rsidRPr="00616EC2">
        <w:rPr>
          <w:rFonts w:ascii="Times New Roman" w:hAnsi="Times New Roman" w:cs="Times New Roman"/>
          <w:sz w:val="24"/>
          <w:szCs w:val="24"/>
          <w:vertAlign w:val="superscript"/>
        </w:rPr>
        <w:t>th</w:t>
      </w:r>
      <w:r w:rsidRPr="00616EC2">
        <w:rPr>
          <w:rFonts w:ascii="Times New Roman" w:hAnsi="Times New Roman" w:cs="Times New Roman"/>
          <w:sz w:val="24"/>
          <w:szCs w:val="24"/>
        </w:rPr>
        <w:t xml:space="preserve"> century, the Confucian international order disintegrated and</w:t>
      </w:r>
      <w:r w:rsidRPr="00616EC2">
        <w:rPr>
          <w:rFonts w:ascii="Times New Roman" w:hAnsi="Times New Roman" w:cs="Times New Roman" w:hint="eastAsia"/>
          <w:sz w:val="24"/>
          <w:szCs w:val="24"/>
        </w:rPr>
        <w:t xml:space="preserve"> </w:t>
      </w:r>
      <w:r w:rsidRPr="00616EC2">
        <w:rPr>
          <w:rFonts w:ascii="Times New Roman" w:hAnsi="Times New Roman" w:cs="Times New Roman"/>
          <w:sz w:val="24"/>
          <w:szCs w:val="24"/>
        </w:rPr>
        <w:t>the Confucian tradition was relegated to</w:t>
      </w:r>
      <w:r w:rsidR="00D14F80">
        <w:rPr>
          <w:rFonts w:ascii="Times New Roman" w:hAnsi="Times New Roman" w:cs="Times New Roman"/>
          <w:sz w:val="24"/>
          <w:szCs w:val="24"/>
        </w:rPr>
        <w:t xml:space="preserve"> the status of the feudal past.</w:t>
      </w:r>
      <w:r w:rsidRPr="00616EC2">
        <w:rPr>
          <w:rFonts w:ascii="Times New Roman" w:hAnsi="Times New Roman" w:cs="Times New Roman"/>
          <w:sz w:val="24"/>
          <w:szCs w:val="24"/>
        </w:rPr>
        <w:t xml:space="preserve"> It was only </w:t>
      </w:r>
      <w:r w:rsidRPr="00616EC2">
        <w:rPr>
          <w:rFonts w:ascii="Times New Roman" w:hAnsi="Times New Roman" w:cs="Times New Roman"/>
          <w:i/>
          <w:sz w:val="24"/>
          <w:szCs w:val="24"/>
        </w:rPr>
        <w:t>historically</w:t>
      </w:r>
      <w:r w:rsidRPr="00616EC2">
        <w:rPr>
          <w:rFonts w:ascii="Times New Roman" w:hAnsi="Times New Roman" w:cs="Times New Roman"/>
          <w:sz w:val="24"/>
          <w:szCs w:val="24"/>
        </w:rPr>
        <w:t xml:space="preserve"> significant and no longer a historically </w:t>
      </w:r>
      <w:r w:rsidRPr="00616EC2">
        <w:rPr>
          <w:rFonts w:ascii="Times New Roman" w:hAnsi="Times New Roman" w:cs="Times New Roman"/>
          <w:i/>
          <w:sz w:val="24"/>
          <w:szCs w:val="24"/>
        </w:rPr>
        <w:t>significant</w:t>
      </w:r>
      <w:r w:rsidRPr="00616EC2">
        <w:rPr>
          <w:rFonts w:ascii="Times New Roman" w:hAnsi="Times New Roman" w:cs="Times New Roman"/>
          <w:sz w:val="24"/>
          <w:szCs w:val="24"/>
        </w:rPr>
        <w:t xml:space="preserve"> cultural resou</w:t>
      </w:r>
      <w:r w:rsidR="00D14F80">
        <w:rPr>
          <w:rFonts w:ascii="Times New Roman" w:hAnsi="Times New Roman" w:cs="Times New Roman"/>
          <w:sz w:val="24"/>
          <w:szCs w:val="24"/>
        </w:rPr>
        <w:t xml:space="preserve">rce for China’s modernization. </w:t>
      </w:r>
      <w:r w:rsidRPr="00616EC2">
        <w:rPr>
          <w:rFonts w:ascii="Times New Roman" w:hAnsi="Times New Roman" w:cs="Times New Roman"/>
          <w:sz w:val="24"/>
          <w:szCs w:val="24"/>
        </w:rPr>
        <w:t xml:space="preserve">Worse, it was widely condemned as habits of the heart that were detrimental to China’s desperate attempt to confront the imperialism and </w:t>
      </w:r>
      <w:r w:rsidR="00D14F80">
        <w:rPr>
          <w:rFonts w:ascii="Times New Roman" w:hAnsi="Times New Roman" w:cs="Times New Roman"/>
          <w:sz w:val="24"/>
          <w:szCs w:val="24"/>
        </w:rPr>
        <w:t xml:space="preserve">colonialism of Western powers. </w:t>
      </w:r>
      <w:r w:rsidRPr="00616EC2">
        <w:rPr>
          <w:rFonts w:ascii="Times New Roman" w:hAnsi="Times New Roman" w:cs="Times New Roman"/>
          <w:sz w:val="24"/>
          <w:szCs w:val="24"/>
        </w:rPr>
        <w:t>For more than a century, it seemed that the fate of Confucian China was sealed. In its place, the Enlightenment mentality of the modern West became the prevailing ideology in the 20</w:t>
      </w:r>
      <w:r w:rsidRPr="00616EC2">
        <w:rPr>
          <w:rFonts w:ascii="Times New Roman" w:hAnsi="Times New Roman" w:cs="Times New Roman"/>
          <w:sz w:val="24"/>
          <w:szCs w:val="24"/>
          <w:vertAlign w:val="superscript"/>
        </w:rPr>
        <w:t>th</w:t>
      </w:r>
      <w:r w:rsidRPr="00616EC2">
        <w:rPr>
          <w:rFonts w:ascii="Times New Roman" w:hAnsi="Times New Roman" w:cs="Times New Roman"/>
          <w:sz w:val="24"/>
          <w:szCs w:val="24"/>
        </w:rPr>
        <w:t xml:space="preserve"> century China.  </w:t>
      </w:r>
    </w:p>
    <w:p w:rsidR="00DC6D6A" w:rsidRPr="00616EC2" w:rsidRDefault="00DC6D6A" w:rsidP="00DC6D6A">
      <w:pPr>
        <w:spacing w:line="360" w:lineRule="auto"/>
        <w:rPr>
          <w:rFonts w:ascii="Times New Roman" w:hAnsi="Times New Roman" w:cs="Times New Roman"/>
          <w:sz w:val="24"/>
          <w:szCs w:val="24"/>
        </w:rPr>
      </w:pPr>
    </w:p>
    <w:p w:rsidR="00DC6D6A" w:rsidRPr="00616EC2" w:rsidRDefault="00DC6D6A" w:rsidP="00DC6D6A">
      <w:pPr>
        <w:spacing w:line="360" w:lineRule="auto"/>
        <w:rPr>
          <w:rFonts w:ascii="Times New Roman" w:hAnsi="Times New Roman" w:cs="Times New Roman"/>
          <w:sz w:val="24"/>
          <w:szCs w:val="24"/>
        </w:rPr>
      </w:pPr>
      <w:r w:rsidRPr="00616EC2">
        <w:rPr>
          <w:rFonts w:ascii="Times New Roman" w:hAnsi="Times New Roman" w:cs="Times New Roman"/>
          <w:sz w:val="24"/>
          <w:szCs w:val="24"/>
        </w:rPr>
        <w:t>However, in the 1970s, with the r</w:t>
      </w:r>
      <w:r w:rsidRPr="00616EC2">
        <w:rPr>
          <w:rFonts w:ascii="Times New Roman" w:hAnsi="Times New Roman" w:cs="Times New Roman" w:hint="eastAsia"/>
          <w:sz w:val="24"/>
          <w:szCs w:val="24"/>
        </w:rPr>
        <w:t>i</w:t>
      </w:r>
      <w:r w:rsidRPr="00616EC2">
        <w:rPr>
          <w:rFonts w:ascii="Times New Roman" w:hAnsi="Times New Roman" w:cs="Times New Roman"/>
          <w:sz w:val="24"/>
          <w:szCs w:val="24"/>
        </w:rPr>
        <w:t>se of Japan and the Four Mini-Dragons (Korea, Taiwan, Hong Kong, and Singapore), Confucian ethics was widely recognized by Western and Asian scholars in developmental economics, political culture, comparative philosophy, religious studies, and intellectual history as the functional equiv</w:t>
      </w:r>
      <w:r w:rsidR="00D14F80">
        <w:rPr>
          <w:rFonts w:ascii="Times New Roman" w:hAnsi="Times New Roman" w:cs="Times New Roman"/>
          <w:sz w:val="24"/>
          <w:szCs w:val="24"/>
        </w:rPr>
        <w:t xml:space="preserve">alent of the Protestant ethic. </w:t>
      </w:r>
      <w:r w:rsidRPr="00616EC2">
        <w:rPr>
          <w:rFonts w:ascii="Times New Roman" w:hAnsi="Times New Roman" w:cs="Times New Roman"/>
          <w:sz w:val="24"/>
          <w:szCs w:val="24"/>
        </w:rPr>
        <w:t xml:space="preserve">This interpretive stance, under the influence of Max Weber’s </w:t>
      </w:r>
      <w:r w:rsidRPr="00616EC2">
        <w:rPr>
          <w:rFonts w:ascii="Times New Roman" w:hAnsi="Times New Roman" w:cs="Times New Roman"/>
          <w:i/>
          <w:sz w:val="24"/>
          <w:szCs w:val="24"/>
        </w:rPr>
        <w:t xml:space="preserve">Protestant Ethic and the Spirit of </w:t>
      </w:r>
      <w:r w:rsidRPr="00616EC2">
        <w:rPr>
          <w:rFonts w:ascii="Times New Roman" w:hAnsi="Times New Roman" w:cs="Times New Roman"/>
          <w:i/>
          <w:sz w:val="24"/>
          <w:szCs w:val="24"/>
        </w:rPr>
        <w:lastRenderedPageBreak/>
        <w:t>Capitalism</w:t>
      </w:r>
      <w:r w:rsidRPr="00616EC2">
        <w:rPr>
          <w:rFonts w:ascii="Times New Roman" w:hAnsi="Times New Roman" w:cs="Times New Roman"/>
          <w:sz w:val="24"/>
          <w:szCs w:val="24"/>
        </w:rPr>
        <w:t xml:space="preserve">, was briefly challenged by the financial crisis of the 1990s, but the general claim that Confucian ethics has been one of the contributory factors for the economic vibrancy of East Asia (the only region that attained modernity by comprehensive, if </w:t>
      </w:r>
      <w:r w:rsidRPr="00616EC2">
        <w:rPr>
          <w:rFonts w:ascii="Times New Roman" w:hAnsi="Times New Roman" w:cs="Times New Roman" w:hint="eastAsia"/>
          <w:sz w:val="24"/>
          <w:szCs w:val="24"/>
        </w:rPr>
        <w:t>not</w:t>
      </w:r>
      <w:r w:rsidRPr="00616EC2">
        <w:rPr>
          <w:rFonts w:ascii="Times New Roman" w:hAnsi="Times New Roman" w:cs="Times New Roman"/>
          <w:sz w:val="24"/>
          <w:szCs w:val="24"/>
        </w:rPr>
        <w:t xml:space="preserve"> wholesale, learning from the West) see</w:t>
      </w:r>
      <w:r w:rsidR="00D14F80">
        <w:rPr>
          <w:rFonts w:ascii="Times New Roman" w:hAnsi="Times New Roman" w:cs="Times New Roman"/>
          <w:sz w:val="24"/>
          <w:szCs w:val="24"/>
        </w:rPr>
        <w:t xml:space="preserve">ms to have been substantiated. </w:t>
      </w:r>
      <w:r w:rsidRPr="00616EC2">
        <w:rPr>
          <w:rFonts w:ascii="Times New Roman" w:hAnsi="Times New Roman" w:cs="Times New Roman"/>
          <w:sz w:val="24"/>
          <w:szCs w:val="24"/>
        </w:rPr>
        <w:t>Since the late 1970s when the economic rise of China has been recognized worldwide, the revival of the Confucian tradition is readily visible throughout Cultural China.  The Third Epoch of Confucian humanism is no longer merely an imagined possibility.</w:t>
      </w:r>
    </w:p>
    <w:p w:rsidR="00DC6D6A" w:rsidRPr="00616EC2" w:rsidRDefault="00DC6D6A" w:rsidP="00DC6D6A">
      <w:pPr>
        <w:spacing w:line="360" w:lineRule="auto"/>
        <w:rPr>
          <w:rFonts w:ascii="Times New Roman" w:hAnsi="Times New Roman" w:cs="Times New Roman"/>
          <w:sz w:val="24"/>
          <w:szCs w:val="24"/>
        </w:rPr>
      </w:pPr>
      <w:r w:rsidRPr="00616EC2">
        <w:rPr>
          <w:rFonts w:ascii="Times New Roman" w:hAnsi="Times New Roman" w:cs="Times New Roman"/>
          <w:sz w:val="24"/>
          <w:szCs w:val="24"/>
        </w:rPr>
        <w:tab/>
      </w:r>
    </w:p>
    <w:p w:rsidR="00DC6D6A" w:rsidRPr="00616EC2" w:rsidRDefault="00DC6D6A" w:rsidP="00DC6D6A">
      <w:pPr>
        <w:spacing w:line="360" w:lineRule="auto"/>
        <w:rPr>
          <w:rFonts w:ascii="Times New Roman" w:hAnsi="Times New Roman" w:cs="Times New Roman"/>
          <w:sz w:val="24"/>
          <w:szCs w:val="24"/>
        </w:rPr>
      </w:pPr>
      <w:r w:rsidRPr="00616EC2">
        <w:rPr>
          <w:rFonts w:ascii="Times New Roman" w:hAnsi="Times New Roman" w:cs="Times New Roman"/>
          <w:sz w:val="24"/>
          <w:szCs w:val="24"/>
        </w:rPr>
        <w:t>I would argue that one of the most significant aspects of this revival is the Confucian contribution to China’s ques</w:t>
      </w:r>
      <w:r w:rsidR="00D14F80">
        <w:rPr>
          <w:rFonts w:ascii="Times New Roman" w:hAnsi="Times New Roman" w:cs="Times New Roman"/>
          <w:sz w:val="24"/>
          <w:szCs w:val="24"/>
        </w:rPr>
        <w:t xml:space="preserve">t for a new cultural identity. </w:t>
      </w:r>
      <w:r w:rsidRPr="00616EC2">
        <w:rPr>
          <w:rFonts w:ascii="Times New Roman" w:hAnsi="Times New Roman" w:cs="Times New Roman"/>
          <w:sz w:val="24"/>
          <w:szCs w:val="24"/>
        </w:rPr>
        <w:t xml:space="preserve">My presentation is a “personal” observation that the fruitful interaction among Liberalism, Socialism, and Confucianism will shape China’s self-understanding and profoundly influence the constitution of a new cultural identity in China. </w:t>
      </w:r>
      <w:r w:rsidRPr="00616EC2">
        <w:rPr>
          <w:rFonts w:ascii="Times New Roman" w:hAnsi="Times New Roman" w:cs="Times New Roman" w:hint="eastAsia"/>
          <w:sz w:val="24"/>
          <w:szCs w:val="24"/>
        </w:rPr>
        <w:t>As for</w:t>
      </w:r>
      <w:r w:rsidRPr="00616EC2">
        <w:rPr>
          <w:rFonts w:ascii="Times New Roman" w:hAnsi="Times New Roman" w:cs="Times New Roman"/>
          <w:sz w:val="24"/>
          <w:szCs w:val="24"/>
        </w:rPr>
        <w:t xml:space="preserve"> the prospect </w:t>
      </w:r>
      <w:r w:rsidRPr="00616EC2">
        <w:rPr>
          <w:rFonts w:ascii="Times New Roman" w:hAnsi="Times New Roman" w:cs="Times New Roman" w:hint="eastAsia"/>
          <w:sz w:val="24"/>
          <w:szCs w:val="24"/>
        </w:rPr>
        <w:t xml:space="preserve">for </w:t>
      </w:r>
      <w:r w:rsidRPr="00616EC2">
        <w:rPr>
          <w:rFonts w:ascii="Times New Roman" w:hAnsi="Times New Roman" w:cs="Times New Roman"/>
          <w:sz w:val="24"/>
          <w:szCs w:val="24"/>
        </w:rPr>
        <w:t xml:space="preserve"> Cultural China, the fusion of the ideological orientations of the three symbolic universes</w:t>
      </w:r>
      <w:r w:rsidRPr="00616EC2">
        <w:rPr>
          <w:rFonts w:ascii="Times New Roman" w:hAnsi="Times New Roman" w:cs="Times New Roman" w:hint="eastAsia"/>
          <w:sz w:val="24"/>
          <w:szCs w:val="24"/>
        </w:rPr>
        <w:t>,</w:t>
      </w:r>
      <w:r w:rsidRPr="00616EC2">
        <w:rPr>
          <w:rFonts w:ascii="Times New Roman" w:hAnsi="Times New Roman" w:cs="Times New Roman"/>
          <w:sz w:val="24"/>
          <w:szCs w:val="24"/>
        </w:rPr>
        <w:t xml:space="preserve"> Greater China, the Chinese Diaspora, and the concerned foreign communities</w:t>
      </w:r>
      <w:r w:rsidRPr="00616EC2">
        <w:rPr>
          <w:rFonts w:ascii="Times New Roman" w:hAnsi="Times New Roman" w:cs="Times New Roman" w:hint="eastAsia"/>
          <w:sz w:val="24"/>
          <w:szCs w:val="24"/>
        </w:rPr>
        <w:t>,</w:t>
      </w:r>
      <w:r w:rsidRPr="00616EC2">
        <w:rPr>
          <w:rFonts w:ascii="Times New Roman" w:hAnsi="Times New Roman" w:cs="Times New Roman"/>
          <w:sz w:val="24"/>
          <w:szCs w:val="24"/>
        </w:rPr>
        <w:t xml:space="preserve"> will help forge a cultural identity that is open, pl</w:t>
      </w:r>
      <w:r w:rsidR="00D14F80">
        <w:rPr>
          <w:rFonts w:ascii="Times New Roman" w:hAnsi="Times New Roman" w:cs="Times New Roman"/>
          <w:sz w:val="24"/>
          <w:szCs w:val="24"/>
        </w:rPr>
        <w:t xml:space="preserve">uralistic, and self-reflexive. </w:t>
      </w:r>
      <w:r w:rsidRPr="00616EC2">
        <w:rPr>
          <w:rFonts w:ascii="Times New Roman" w:hAnsi="Times New Roman" w:cs="Times New Roman"/>
          <w:sz w:val="24"/>
          <w:szCs w:val="24"/>
        </w:rPr>
        <w:t xml:space="preserve">This is certainly wishful thinking, but it can very well be </w:t>
      </w:r>
      <w:r w:rsidRPr="00616EC2">
        <w:rPr>
          <w:rFonts w:ascii="Times New Roman" w:hAnsi="Times New Roman" w:cs="Times New Roman" w:hint="eastAsia"/>
          <w:sz w:val="24"/>
          <w:szCs w:val="24"/>
        </w:rPr>
        <w:t>the</w:t>
      </w:r>
      <w:r w:rsidRPr="00616EC2">
        <w:rPr>
          <w:rFonts w:ascii="Times New Roman" w:hAnsi="Times New Roman" w:cs="Times New Roman"/>
          <w:sz w:val="24"/>
          <w:szCs w:val="24"/>
        </w:rPr>
        <w:t xml:space="preserve"> aspiration of increasingly vocal and influential Chinese public intellectuals. It may take the People’s Republic of China a long while to transform itself into a full-fle</w:t>
      </w:r>
      <w:r w:rsidRPr="00616EC2">
        <w:rPr>
          <w:rFonts w:ascii="Times New Roman" w:hAnsi="Times New Roman" w:cs="Times New Roman" w:hint="eastAsia"/>
          <w:sz w:val="24"/>
          <w:szCs w:val="24"/>
        </w:rPr>
        <w:t>dg</w:t>
      </w:r>
      <w:r w:rsidR="00D14F80">
        <w:rPr>
          <w:rFonts w:ascii="Times New Roman" w:hAnsi="Times New Roman" w:cs="Times New Roman"/>
          <w:sz w:val="24"/>
          <w:szCs w:val="24"/>
        </w:rPr>
        <w:t xml:space="preserve">ed civil society. </w:t>
      </w:r>
      <w:r w:rsidRPr="00616EC2">
        <w:rPr>
          <w:rFonts w:ascii="Times New Roman" w:hAnsi="Times New Roman" w:cs="Times New Roman"/>
          <w:sz w:val="24"/>
          <w:szCs w:val="24"/>
        </w:rPr>
        <w:t>But arguably the best practice of an ever-expanding public sphere prompted by responsible “public reasoning” may facilitate what is fashionably stated as “democracy with Chinese characteristics.”</w:t>
      </w:r>
    </w:p>
    <w:p w:rsidR="00DC6D6A" w:rsidRPr="00616EC2" w:rsidRDefault="00DC6D6A" w:rsidP="00DC6D6A">
      <w:pPr>
        <w:spacing w:line="360" w:lineRule="auto"/>
        <w:rPr>
          <w:rFonts w:ascii="Times New Roman" w:hAnsi="Times New Roman" w:cs="Times New Roman"/>
          <w:sz w:val="24"/>
          <w:szCs w:val="24"/>
        </w:rPr>
      </w:pPr>
      <w:r w:rsidRPr="00616EC2">
        <w:rPr>
          <w:rFonts w:ascii="Times New Roman" w:hAnsi="Times New Roman" w:cs="Times New Roman"/>
          <w:sz w:val="24"/>
          <w:szCs w:val="24"/>
        </w:rPr>
        <w:tab/>
      </w:r>
    </w:p>
    <w:p w:rsidR="00C13F70" w:rsidRPr="00616EC2" w:rsidRDefault="00DC6D6A" w:rsidP="00616EC2">
      <w:pPr>
        <w:spacing w:line="360" w:lineRule="auto"/>
        <w:rPr>
          <w:rFonts w:ascii="Times New Roman" w:hAnsi="Times New Roman" w:cs="Times New Roman"/>
          <w:sz w:val="24"/>
          <w:szCs w:val="24"/>
        </w:rPr>
      </w:pPr>
      <w:r w:rsidRPr="00616EC2">
        <w:rPr>
          <w:rFonts w:ascii="Times New Roman" w:hAnsi="Times New Roman" w:cs="Times New Roman"/>
          <w:sz w:val="24"/>
          <w:szCs w:val="24"/>
        </w:rPr>
        <w:t>In the global context, the “Confucian renaissance” in Cultural China has far-reaching implications for East Asi</w:t>
      </w:r>
      <w:r w:rsidR="00D14F80">
        <w:rPr>
          <w:rFonts w:ascii="Times New Roman" w:hAnsi="Times New Roman" w:cs="Times New Roman"/>
          <w:sz w:val="24"/>
          <w:szCs w:val="24"/>
        </w:rPr>
        <w:t xml:space="preserve">a. </w:t>
      </w:r>
      <w:r w:rsidRPr="00616EC2">
        <w:rPr>
          <w:rFonts w:ascii="Times New Roman" w:hAnsi="Times New Roman" w:cs="Times New Roman"/>
          <w:sz w:val="24"/>
          <w:szCs w:val="24"/>
        </w:rPr>
        <w:t>It may be the most wholesome way to attain the “East Asian commonwealth” (</w:t>
      </w:r>
      <w:proofErr w:type="spellStart"/>
      <w:r w:rsidRPr="00616EC2">
        <w:rPr>
          <w:rFonts w:ascii="Times New Roman" w:hAnsi="Times New Roman" w:cs="Times New Roman"/>
          <w:i/>
          <w:sz w:val="24"/>
          <w:szCs w:val="24"/>
        </w:rPr>
        <w:t>Dongya</w:t>
      </w:r>
      <w:proofErr w:type="spellEnd"/>
      <w:r w:rsidRPr="00616EC2">
        <w:rPr>
          <w:rFonts w:ascii="Times New Roman" w:hAnsi="Times New Roman" w:cs="Times New Roman"/>
          <w:i/>
          <w:sz w:val="24"/>
          <w:szCs w:val="24"/>
        </w:rPr>
        <w:t xml:space="preserve"> </w:t>
      </w:r>
      <w:proofErr w:type="spellStart"/>
      <w:r w:rsidRPr="00616EC2">
        <w:rPr>
          <w:rFonts w:ascii="Times New Roman" w:hAnsi="Times New Roman" w:cs="Times New Roman"/>
          <w:i/>
          <w:sz w:val="24"/>
          <w:szCs w:val="24"/>
        </w:rPr>
        <w:t>gongtongti</w:t>
      </w:r>
      <w:proofErr w:type="spellEnd"/>
      <w:r w:rsidR="00D14F80">
        <w:rPr>
          <w:rFonts w:ascii="Times New Roman" w:hAnsi="Times New Roman" w:cs="Times New Roman"/>
          <w:sz w:val="24"/>
          <w:szCs w:val="24"/>
        </w:rPr>
        <w:t xml:space="preserve">). </w:t>
      </w:r>
      <w:r w:rsidRPr="00616EC2">
        <w:rPr>
          <w:rFonts w:ascii="Times New Roman" w:hAnsi="Times New Roman" w:cs="Times New Roman"/>
          <w:sz w:val="24"/>
          <w:szCs w:val="24"/>
        </w:rPr>
        <w:t xml:space="preserve">Furthermore, it can also serve as a standard of inspiration for the newly emerging world order based upon the spirit of our time: dialogue among </w:t>
      </w:r>
      <w:r w:rsidR="00D14F80">
        <w:rPr>
          <w:rFonts w:ascii="Times New Roman" w:hAnsi="Times New Roman" w:cs="Times New Roman"/>
          <w:sz w:val="24"/>
          <w:szCs w:val="24"/>
        </w:rPr>
        <w:t xml:space="preserve">civilizations. </w:t>
      </w:r>
      <w:r w:rsidRPr="00616EC2">
        <w:rPr>
          <w:rFonts w:ascii="Times New Roman" w:hAnsi="Times New Roman" w:cs="Times New Roman"/>
          <w:sz w:val="24"/>
          <w:szCs w:val="24"/>
        </w:rPr>
        <w:t xml:space="preserve">Confucian humanism as a creative response to ecological, feminist, communitarian, and pluralistic consciousnesses is well positioned to offer an ecumenical </w:t>
      </w:r>
      <w:r w:rsidR="00D14F80">
        <w:rPr>
          <w:rFonts w:ascii="Times New Roman" w:hAnsi="Times New Roman" w:cs="Times New Roman"/>
          <w:sz w:val="24"/>
          <w:szCs w:val="24"/>
        </w:rPr>
        <w:t xml:space="preserve">way toward a culture of peace. </w:t>
      </w:r>
      <w:r w:rsidRPr="00616EC2">
        <w:rPr>
          <w:rFonts w:ascii="Times New Roman" w:hAnsi="Times New Roman" w:cs="Times New Roman"/>
          <w:sz w:val="24"/>
          <w:szCs w:val="24"/>
        </w:rPr>
        <w:t>It may also help to lay the foundation of a common ground for</w:t>
      </w:r>
      <w:r w:rsidR="00D14F80">
        <w:rPr>
          <w:rFonts w:ascii="Times New Roman" w:hAnsi="Times New Roman" w:cs="Times New Roman"/>
          <w:sz w:val="24"/>
          <w:szCs w:val="24"/>
        </w:rPr>
        <w:t xml:space="preserve"> interreligious communication. </w:t>
      </w:r>
      <w:r w:rsidRPr="00616EC2">
        <w:rPr>
          <w:rFonts w:ascii="Times New Roman" w:hAnsi="Times New Roman" w:cs="Times New Roman"/>
          <w:sz w:val="24"/>
          <w:szCs w:val="24"/>
        </w:rPr>
        <w:t>Nevertheless, the positive outcome that I have outlined above is predicated on a fundamental restructuring of the current Chinese polity and society.  Otherwise, the great promise is no more than an unrealized figment of the mind</w:t>
      </w:r>
      <w:r w:rsidRPr="00616EC2">
        <w:rPr>
          <w:rFonts w:ascii="Times New Roman" w:hAnsi="Times New Roman" w:cs="Times New Roman" w:hint="eastAsia"/>
          <w:sz w:val="24"/>
          <w:szCs w:val="24"/>
        </w:rPr>
        <w:t>.</w:t>
      </w:r>
    </w:p>
    <w:sectPr w:rsidR="00C13F70" w:rsidRPr="00616EC2" w:rsidSect="00C364A5">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61" w:rsidRDefault="00011A61" w:rsidP="00A942CA">
      <w:r>
        <w:separator/>
      </w:r>
    </w:p>
  </w:endnote>
  <w:endnote w:type="continuationSeparator" w:id="0">
    <w:p w:rsidR="00011A61" w:rsidRDefault="00011A61" w:rsidP="00A942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61" w:rsidRDefault="00011A61" w:rsidP="00A942CA">
      <w:r>
        <w:separator/>
      </w:r>
    </w:p>
  </w:footnote>
  <w:footnote w:type="continuationSeparator" w:id="0">
    <w:p w:rsidR="00011A61" w:rsidRDefault="00011A61" w:rsidP="00A9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CA" w:rsidRDefault="00A942CA" w:rsidP="003F051D">
    <w:pPr>
      <w:pStyle w:val="a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B30"/>
    <w:multiLevelType w:val="multilevel"/>
    <w:tmpl w:val="16621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E18CD"/>
    <w:multiLevelType w:val="multilevel"/>
    <w:tmpl w:val="315A9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331A2"/>
    <w:multiLevelType w:val="hybridMultilevel"/>
    <w:tmpl w:val="CB202BE2"/>
    <w:lvl w:ilvl="0" w:tplc="E6260436">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6270C57"/>
    <w:multiLevelType w:val="hybridMultilevel"/>
    <w:tmpl w:val="C19C3576"/>
    <w:lvl w:ilvl="0" w:tplc="FA7041A4">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3DA6645"/>
    <w:multiLevelType w:val="hybridMultilevel"/>
    <w:tmpl w:val="35FED542"/>
    <w:lvl w:ilvl="0" w:tplc="8C3C39F8">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784"/>
    <w:rsid w:val="00011A61"/>
    <w:rsid w:val="00051267"/>
    <w:rsid w:val="00185643"/>
    <w:rsid w:val="001A1743"/>
    <w:rsid w:val="001D4045"/>
    <w:rsid w:val="002C500F"/>
    <w:rsid w:val="0034449B"/>
    <w:rsid w:val="003A470A"/>
    <w:rsid w:val="003B636C"/>
    <w:rsid w:val="003F051D"/>
    <w:rsid w:val="00531446"/>
    <w:rsid w:val="005B6515"/>
    <w:rsid w:val="00616EC2"/>
    <w:rsid w:val="006874E6"/>
    <w:rsid w:val="006B314C"/>
    <w:rsid w:val="006F5E6F"/>
    <w:rsid w:val="0074207B"/>
    <w:rsid w:val="00752948"/>
    <w:rsid w:val="008251CB"/>
    <w:rsid w:val="00863E32"/>
    <w:rsid w:val="008E07EC"/>
    <w:rsid w:val="008E29EC"/>
    <w:rsid w:val="00A62763"/>
    <w:rsid w:val="00A942CA"/>
    <w:rsid w:val="00AF133E"/>
    <w:rsid w:val="00B72BAA"/>
    <w:rsid w:val="00BD1A3E"/>
    <w:rsid w:val="00BF11A7"/>
    <w:rsid w:val="00C139C8"/>
    <w:rsid w:val="00C13F70"/>
    <w:rsid w:val="00C364A5"/>
    <w:rsid w:val="00D14F80"/>
    <w:rsid w:val="00D63784"/>
    <w:rsid w:val="00DC6D6A"/>
    <w:rsid w:val="00DF2859"/>
    <w:rsid w:val="00E31772"/>
    <w:rsid w:val="00E440C3"/>
    <w:rsid w:val="00E654F3"/>
    <w:rsid w:val="00EF206F"/>
    <w:rsid w:val="00F839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A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378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63784"/>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A942CA"/>
    <w:pPr>
      <w:tabs>
        <w:tab w:val="center" w:pos="4513"/>
        <w:tab w:val="right" w:pos="9026"/>
      </w:tabs>
      <w:snapToGrid w:val="0"/>
    </w:pPr>
  </w:style>
  <w:style w:type="character" w:customStyle="1" w:styleId="Char0">
    <w:name w:val="머리글 Char"/>
    <w:basedOn w:val="a0"/>
    <w:link w:val="a4"/>
    <w:uiPriority w:val="99"/>
    <w:semiHidden/>
    <w:rsid w:val="00A942CA"/>
  </w:style>
  <w:style w:type="paragraph" w:styleId="a5">
    <w:name w:val="footer"/>
    <w:basedOn w:val="a"/>
    <w:link w:val="Char1"/>
    <w:uiPriority w:val="99"/>
    <w:semiHidden/>
    <w:unhideWhenUsed/>
    <w:rsid w:val="00A942CA"/>
    <w:pPr>
      <w:tabs>
        <w:tab w:val="center" w:pos="4513"/>
        <w:tab w:val="right" w:pos="9026"/>
      </w:tabs>
      <w:snapToGrid w:val="0"/>
    </w:pPr>
  </w:style>
  <w:style w:type="character" w:customStyle="1" w:styleId="Char1">
    <w:name w:val="바닥글 Char"/>
    <w:basedOn w:val="a0"/>
    <w:link w:val="a5"/>
    <w:uiPriority w:val="99"/>
    <w:semiHidden/>
    <w:rsid w:val="00A942CA"/>
  </w:style>
  <w:style w:type="paragraph" w:styleId="a6">
    <w:name w:val="List Paragraph"/>
    <w:basedOn w:val="a"/>
    <w:uiPriority w:val="34"/>
    <w:qFormat/>
    <w:rsid w:val="00BD1A3E"/>
    <w:pPr>
      <w:ind w:leftChars="400" w:left="800"/>
    </w:pPr>
  </w:style>
</w:styles>
</file>

<file path=word/webSettings.xml><?xml version="1.0" encoding="utf-8"?>
<w:webSettings xmlns:r="http://schemas.openxmlformats.org/officeDocument/2006/relationships" xmlns:w="http://schemas.openxmlformats.org/wordprocessingml/2006/main">
  <w:divs>
    <w:div w:id="357049777">
      <w:bodyDiv w:val="1"/>
      <w:marLeft w:val="0"/>
      <w:marRight w:val="0"/>
      <w:marTop w:val="0"/>
      <w:marBottom w:val="0"/>
      <w:divBdr>
        <w:top w:val="none" w:sz="0" w:space="0" w:color="auto"/>
        <w:left w:val="none" w:sz="0" w:space="0" w:color="auto"/>
        <w:bottom w:val="none" w:sz="0" w:space="0" w:color="auto"/>
        <w:right w:val="none" w:sz="0" w:space="0" w:color="auto"/>
      </w:divBdr>
      <w:divsChild>
        <w:div w:id="1020468053">
          <w:marLeft w:val="0"/>
          <w:marRight w:val="0"/>
          <w:marTop w:val="300"/>
          <w:marBottom w:val="0"/>
          <w:divBdr>
            <w:top w:val="none" w:sz="0" w:space="0" w:color="auto"/>
            <w:left w:val="none" w:sz="0" w:space="0" w:color="auto"/>
            <w:bottom w:val="none" w:sz="0" w:space="0" w:color="auto"/>
            <w:right w:val="none" w:sz="0" w:space="0" w:color="auto"/>
          </w:divBdr>
          <w:divsChild>
            <w:div w:id="782070523">
              <w:marLeft w:val="0"/>
              <w:marRight w:val="0"/>
              <w:marTop w:val="0"/>
              <w:marBottom w:val="0"/>
              <w:divBdr>
                <w:top w:val="none" w:sz="0" w:space="0" w:color="auto"/>
                <w:left w:val="none" w:sz="0" w:space="0" w:color="auto"/>
                <w:bottom w:val="none" w:sz="0" w:space="0" w:color="auto"/>
                <w:right w:val="none" w:sz="0" w:space="0" w:color="auto"/>
              </w:divBdr>
              <w:divsChild>
                <w:div w:id="1959213732">
                  <w:marLeft w:val="0"/>
                  <w:marRight w:val="-3600"/>
                  <w:marTop w:val="0"/>
                  <w:marBottom w:val="0"/>
                  <w:divBdr>
                    <w:top w:val="none" w:sz="0" w:space="0" w:color="auto"/>
                    <w:left w:val="none" w:sz="0" w:space="0" w:color="auto"/>
                    <w:bottom w:val="none" w:sz="0" w:space="0" w:color="auto"/>
                    <w:right w:val="none" w:sz="0" w:space="0" w:color="auto"/>
                  </w:divBdr>
                  <w:divsChild>
                    <w:div w:id="1246497592">
                      <w:marLeft w:val="300"/>
                      <w:marRight w:val="4200"/>
                      <w:marTop w:val="0"/>
                      <w:marBottom w:val="540"/>
                      <w:divBdr>
                        <w:top w:val="none" w:sz="0" w:space="0" w:color="auto"/>
                        <w:left w:val="none" w:sz="0" w:space="0" w:color="auto"/>
                        <w:bottom w:val="none" w:sz="0" w:space="0" w:color="auto"/>
                        <w:right w:val="none" w:sz="0" w:space="0" w:color="auto"/>
                      </w:divBdr>
                      <w:divsChild>
                        <w:div w:id="1664897148">
                          <w:marLeft w:val="0"/>
                          <w:marRight w:val="0"/>
                          <w:marTop w:val="0"/>
                          <w:marBottom w:val="0"/>
                          <w:divBdr>
                            <w:top w:val="none" w:sz="0" w:space="0" w:color="auto"/>
                            <w:left w:val="none" w:sz="0" w:space="0" w:color="auto"/>
                            <w:bottom w:val="none" w:sz="0" w:space="0" w:color="auto"/>
                            <w:right w:val="none" w:sz="0" w:space="0" w:color="auto"/>
                          </w:divBdr>
                          <w:divsChild>
                            <w:div w:id="17801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5747">
      <w:bodyDiv w:val="1"/>
      <w:marLeft w:val="0"/>
      <w:marRight w:val="0"/>
      <w:marTop w:val="0"/>
      <w:marBottom w:val="0"/>
      <w:divBdr>
        <w:top w:val="none" w:sz="0" w:space="0" w:color="auto"/>
        <w:left w:val="none" w:sz="0" w:space="0" w:color="auto"/>
        <w:bottom w:val="none" w:sz="0" w:space="0" w:color="auto"/>
        <w:right w:val="none" w:sz="0" w:space="0" w:color="auto"/>
      </w:divBdr>
      <w:divsChild>
        <w:div w:id="1428624300">
          <w:marLeft w:val="0"/>
          <w:marRight w:val="0"/>
          <w:marTop w:val="300"/>
          <w:marBottom w:val="0"/>
          <w:divBdr>
            <w:top w:val="none" w:sz="0" w:space="0" w:color="auto"/>
            <w:left w:val="none" w:sz="0" w:space="0" w:color="auto"/>
            <w:bottom w:val="none" w:sz="0" w:space="0" w:color="auto"/>
            <w:right w:val="none" w:sz="0" w:space="0" w:color="auto"/>
          </w:divBdr>
          <w:divsChild>
            <w:div w:id="232011075">
              <w:marLeft w:val="0"/>
              <w:marRight w:val="0"/>
              <w:marTop w:val="0"/>
              <w:marBottom w:val="0"/>
              <w:divBdr>
                <w:top w:val="none" w:sz="0" w:space="0" w:color="auto"/>
                <w:left w:val="none" w:sz="0" w:space="0" w:color="auto"/>
                <w:bottom w:val="none" w:sz="0" w:space="0" w:color="auto"/>
                <w:right w:val="none" w:sz="0" w:space="0" w:color="auto"/>
              </w:divBdr>
              <w:divsChild>
                <w:div w:id="592933533">
                  <w:marLeft w:val="0"/>
                  <w:marRight w:val="-3600"/>
                  <w:marTop w:val="0"/>
                  <w:marBottom w:val="0"/>
                  <w:divBdr>
                    <w:top w:val="none" w:sz="0" w:space="0" w:color="auto"/>
                    <w:left w:val="none" w:sz="0" w:space="0" w:color="auto"/>
                    <w:bottom w:val="none" w:sz="0" w:space="0" w:color="auto"/>
                    <w:right w:val="none" w:sz="0" w:space="0" w:color="auto"/>
                  </w:divBdr>
                  <w:divsChild>
                    <w:div w:id="737365395">
                      <w:marLeft w:val="300"/>
                      <w:marRight w:val="4200"/>
                      <w:marTop w:val="0"/>
                      <w:marBottom w:val="540"/>
                      <w:divBdr>
                        <w:top w:val="none" w:sz="0" w:space="0" w:color="auto"/>
                        <w:left w:val="none" w:sz="0" w:space="0" w:color="auto"/>
                        <w:bottom w:val="none" w:sz="0" w:space="0" w:color="auto"/>
                        <w:right w:val="none" w:sz="0" w:space="0" w:color="auto"/>
                      </w:divBdr>
                      <w:divsChild>
                        <w:div w:id="185490453">
                          <w:marLeft w:val="0"/>
                          <w:marRight w:val="0"/>
                          <w:marTop w:val="0"/>
                          <w:marBottom w:val="0"/>
                          <w:divBdr>
                            <w:top w:val="none" w:sz="0" w:space="0" w:color="auto"/>
                            <w:left w:val="none" w:sz="0" w:space="0" w:color="auto"/>
                            <w:bottom w:val="none" w:sz="0" w:space="0" w:color="auto"/>
                            <w:right w:val="none" w:sz="0" w:space="0" w:color="auto"/>
                          </w:divBdr>
                          <w:divsChild>
                            <w:div w:id="119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74643">
      <w:bodyDiv w:val="1"/>
      <w:marLeft w:val="0"/>
      <w:marRight w:val="0"/>
      <w:marTop w:val="0"/>
      <w:marBottom w:val="0"/>
      <w:divBdr>
        <w:top w:val="none" w:sz="0" w:space="0" w:color="auto"/>
        <w:left w:val="none" w:sz="0" w:space="0" w:color="auto"/>
        <w:bottom w:val="none" w:sz="0" w:space="0" w:color="auto"/>
        <w:right w:val="none" w:sz="0" w:space="0" w:color="auto"/>
      </w:divBdr>
      <w:divsChild>
        <w:div w:id="77102561">
          <w:marLeft w:val="0"/>
          <w:marRight w:val="0"/>
          <w:marTop w:val="300"/>
          <w:marBottom w:val="0"/>
          <w:divBdr>
            <w:top w:val="none" w:sz="0" w:space="0" w:color="auto"/>
            <w:left w:val="none" w:sz="0" w:space="0" w:color="auto"/>
            <w:bottom w:val="none" w:sz="0" w:space="0" w:color="auto"/>
            <w:right w:val="none" w:sz="0" w:space="0" w:color="auto"/>
          </w:divBdr>
          <w:divsChild>
            <w:div w:id="1154949289">
              <w:marLeft w:val="0"/>
              <w:marRight w:val="0"/>
              <w:marTop w:val="0"/>
              <w:marBottom w:val="0"/>
              <w:divBdr>
                <w:top w:val="none" w:sz="0" w:space="0" w:color="auto"/>
                <w:left w:val="none" w:sz="0" w:space="0" w:color="auto"/>
                <w:bottom w:val="none" w:sz="0" w:space="0" w:color="auto"/>
                <w:right w:val="none" w:sz="0" w:space="0" w:color="auto"/>
              </w:divBdr>
              <w:divsChild>
                <w:div w:id="2089839388">
                  <w:marLeft w:val="0"/>
                  <w:marRight w:val="-3600"/>
                  <w:marTop w:val="0"/>
                  <w:marBottom w:val="0"/>
                  <w:divBdr>
                    <w:top w:val="none" w:sz="0" w:space="0" w:color="auto"/>
                    <w:left w:val="none" w:sz="0" w:space="0" w:color="auto"/>
                    <w:bottom w:val="none" w:sz="0" w:space="0" w:color="auto"/>
                    <w:right w:val="none" w:sz="0" w:space="0" w:color="auto"/>
                  </w:divBdr>
                  <w:divsChild>
                    <w:div w:id="1452743104">
                      <w:marLeft w:val="300"/>
                      <w:marRight w:val="4200"/>
                      <w:marTop w:val="0"/>
                      <w:marBottom w:val="540"/>
                      <w:divBdr>
                        <w:top w:val="none" w:sz="0" w:space="0" w:color="auto"/>
                        <w:left w:val="none" w:sz="0" w:space="0" w:color="auto"/>
                        <w:bottom w:val="none" w:sz="0" w:space="0" w:color="auto"/>
                        <w:right w:val="none" w:sz="0" w:space="0" w:color="auto"/>
                      </w:divBdr>
                      <w:divsChild>
                        <w:div w:id="120468109">
                          <w:marLeft w:val="0"/>
                          <w:marRight w:val="0"/>
                          <w:marTop w:val="0"/>
                          <w:marBottom w:val="0"/>
                          <w:divBdr>
                            <w:top w:val="none" w:sz="0" w:space="0" w:color="auto"/>
                            <w:left w:val="none" w:sz="0" w:space="0" w:color="auto"/>
                            <w:bottom w:val="none" w:sz="0" w:space="0" w:color="auto"/>
                            <w:right w:val="none" w:sz="0" w:space="0" w:color="auto"/>
                          </w:divBdr>
                          <w:divsChild>
                            <w:div w:id="7279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351719">
      <w:bodyDiv w:val="1"/>
      <w:marLeft w:val="0"/>
      <w:marRight w:val="0"/>
      <w:marTop w:val="0"/>
      <w:marBottom w:val="0"/>
      <w:divBdr>
        <w:top w:val="none" w:sz="0" w:space="0" w:color="auto"/>
        <w:left w:val="none" w:sz="0" w:space="0" w:color="auto"/>
        <w:bottom w:val="none" w:sz="0" w:space="0" w:color="auto"/>
        <w:right w:val="none" w:sz="0" w:space="0" w:color="auto"/>
      </w:divBdr>
      <w:divsChild>
        <w:div w:id="1145783279">
          <w:marLeft w:val="0"/>
          <w:marRight w:val="0"/>
          <w:marTop w:val="300"/>
          <w:marBottom w:val="0"/>
          <w:divBdr>
            <w:top w:val="none" w:sz="0" w:space="0" w:color="auto"/>
            <w:left w:val="none" w:sz="0" w:space="0" w:color="auto"/>
            <w:bottom w:val="none" w:sz="0" w:space="0" w:color="auto"/>
            <w:right w:val="none" w:sz="0" w:space="0" w:color="auto"/>
          </w:divBdr>
          <w:divsChild>
            <w:div w:id="1645550996">
              <w:marLeft w:val="0"/>
              <w:marRight w:val="0"/>
              <w:marTop w:val="0"/>
              <w:marBottom w:val="0"/>
              <w:divBdr>
                <w:top w:val="none" w:sz="0" w:space="0" w:color="auto"/>
                <w:left w:val="none" w:sz="0" w:space="0" w:color="auto"/>
                <w:bottom w:val="none" w:sz="0" w:space="0" w:color="auto"/>
                <w:right w:val="none" w:sz="0" w:space="0" w:color="auto"/>
              </w:divBdr>
              <w:divsChild>
                <w:div w:id="387266670">
                  <w:marLeft w:val="0"/>
                  <w:marRight w:val="-3600"/>
                  <w:marTop w:val="0"/>
                  <w:marBottom w:val="0"/>
                  <w:divBdr>
                    <w:top w:val="none" w:sz="0" w:space="0" w:color="auto"/>
                    <w:left w:val="none" w:sz="0" w:space="0" w:color="auto"/>
                    <w:bottom w:val="none" w:sz="0" w:space="0" w:color="auto"/>
                    <w:right w:val="none" w:sz="0" w:space="0" w:color="auto"/>
                  </w:divBdr>
                  <w:divsChild>
                    <w:div w:id="1814517870">
                      <w:marLeft w:val="300"/>
                      <w:marRight w:val="4200"/>
                      <w:marTop w:val="0"/>
                      <w:marBottom w:val="540"/>
                      <w:divBdr>
                        <w:top w:val="none" w:sz="0" w:space="0" w:color="auto"/>
                        <w:left w:val="none" w:sz="0" w:space="0" w:color="auto"/>
                        <w:bottom w:val="none" w:sz="0" w:space="0" w:color="auto"/>
                        <w:right w:val="none" w:sz="0" w:space="0" w:color="auto"/>
                      </w:divBdr>
                      <w:divsChild>
                        <w:div w:id="538127923">
                          <w:marLeft w:val="0"/>
                          <w:marRight w:val="0"/>
                          <w:marTop w:val="0"/>
                          <w:marBottom w:val="0"/>
                          <w:divBdr>
                            <w:top w:val="none" w:sz="0" w:space="0" w:color="auto"/>
                            <w:left w:val="none" w:sz="0" w:space="0" w:color="auto"/>
                            <w:bottom w:val="none" w:sz="0" w:space="0" w:color="auto"/>
                            <w:right w:val="none" w:sz="0" w:space="0" w:color="auto"/>
                          </w:divBdr>
                          <w:divsChild>
                            <w:div w:id="2600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0840">
      <w:bodyDiv w:val="1"/>
      <w:marLeft w:val="0"/>
      <w:marRight w:val="0"/>
      <w:marTop w:val="0"/>
      <w:marBottom w:val="0"/>
      <w:divBdr>
        <w:top w:val="none" w:sz="0" w:space="0" w:color="auto"/>
        <w:left w:val="none" w:sz="0" w:space="0" w:color="auto"/>
        <w:bottom w:val="none" w:sz="0" w:space="0" w:color="auto"/>
        <w:right w:val="none" w:sz="0" w:space="0" w:color="auto"/>
      </w:divBdr>
      <w:divsChild>
        <w:div w:id="1678651945">
          <w:marLeft w:val="0"/>
          <w:marRight w:val="0"/>
          <w:marTop w:val="300"/>
          <w:marBottom w:val="0"/>
          <w:divBdr>
            <w:top w:val="none" w:sz="0" w:space="0" w:color="auto"/>
            <w:left w:val="none" w:sz="0" w:space="0" w:color="auto"/>
            <w:bottom w:val="none" w:sz="0" w:space="0" w:color="auto"/>
            <w:right w:val="none" w:sz="0" w:space="0" w:color="auto"/>
          </w:divBdr>
          <w:divsChild>
            <w:div w:id="1819765286">
              <w:marLeft w:val="0"/>
              <w:marRight w:val="0"/>
              <w:marTop w:val="0"/>
              <w:marBottom w:val="0"/>
              <w:divBdr>
                <w:top w:val="none" w:sz="0" w:space="0" w:color="auto"/>
                <w:left w:val="none" w:sz="0" w:space="0" w:color="auto"/>
                <w:bottom w:val="none" w:sz="0" w:space="0" w:color="auto"/>
                <w:right w:val="none" w:sz="0" w:space="0" w:color="auto"/>
              </w:divBdr>
              <w:divsChild>
                <w:div w:id="1003506469">
                  <w:marLeft w:val="0"/>
                  <w:marRight w:val="-3600"/>
                  <w:marTop w:val="0"/>
                  <w:marBottom w:val="0"/>
                  <w:divBdr>
                    <w:top w:val="none" w:sz="0" w:space="0" w:color="auto"/>
                    <w:left w:val="none" w:sz="0" w:space="0" w:color="auto"/>
                    <w:bottom w:val="none" w:sz="0" w:space="0" w:color="auto"/>
                    <w:right w:val="none" w:sz="0" w:space="0" w:color="auto"/>
                  </w:divBdr>
                  <w:divsChild>
                    <w:div w:id="1554611320">
                      <w:marLeft w:val="300"/>
                      <w:marRight w:val="4200"/>
                      <w:marTop w:val="0"/>
                      <w:marBottom w:val="540"/>
                      <w:divBdr>
                        <w:top w:val="none" w:sz="0" w:space="0" w:color="auto"/>
                        <w:left w:val="none" w:sz="0" w:space="0" w:color="auto"/>
                        <w:bottom w:val="none" w:sz="0" w:space="0" w:color="auto"/>
                        <w:right w:val="none" w:sz="0" w:space="0" w:color="auto"/>
                      </w:divBdr>
                      <w:divsChild>
                        <w:div w:id="255360792">
                          <w:marLeft w:val="0"/>
                          <w:marRight w:val="0"/>
                          <w:marTop w:val="0"/>
                          <w:marBottom w:val="0"/>
                          <w:divBdr>
                            <w:top w:val="none" w:sz="0" w:space="0" w:color="auto"/>
                            <w:left w:val="none" w:sz="0" w:space="0" w:color="auto"/>
                            <w:bottom w:val="none" w:sz="0" w:space="0" w:color="auto"/>
                            <w:right w:val="none" w:sz="0" w:space="0" w:color="auto"/>
                          </w:divBdr>
                          <w:divsChild>
                            <w:div w:id="283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The-Institute-for-Advanced-Humanistic-Studies-at-Peking-University/165137716836692?v=wal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s.harvard.edu/~asiactr/index.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975</Words>
  <Characters>5562</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asan11</dc:creator>
  <cp:lastModifiedBy>asan11</cp:lastModifiedBy>
  <cp:revision>5</cp:revision>
  <cp:lastPrinted>2011-02-21T11:44:00Z</cp:lastPrinted>
  <dcterms:created xsi:type="dcterms:W3CDTF">2011-02-21T11:45:00Z</dcterms:created>
  <dcterms:modified xsi:type="dcterms:W3CDTF">2011-02-24T01:46:00Z</dcterms:modified>
</cp:coreProperties>
</file>