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2C" w:rsidRPr="00B0601B" w:rsidRDefault="00F26B2C" w:rsidP="002D3D8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rFonts w:ascii="맑은 고딕" w:eastAsia="맑은 고딕" w:hAnsi="맑은 고딕"/>
          <w:sz w:val="28"/>
          <w:szCs w:val="28"/>
        </w:rPr>
      </w:pPr>
    </w:p>
    <w:p w:rsidR="005324CA" w:rsidRPr="00B0601B" w:rsidRDefault="003E1CCF" w:rsidP="002D3D8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rFonts w:ascii="맑은 고딕" w:eastAsia="맑은 고딕" w:hAnsi="맑은 고딕"/>
          <w:sz w:val="22"/>
          <w:szCs w:val="28"/>
          <w:lang w:eastAsia="ko-KR"/>
        </w:rPr>
      </w:pPr>
      <w:r>
        <w:rPr>
          <w:rFonts w:ascii="맑은 고딕" w:eastAsia="맑은 고딕" w:hAnsi="맑은 고딕" w:hint="eastAsia"/>
          <w:b/>
          <w:sz w:val="24"/>
          <w:szCs w:val="28"/>
          <w:lang w:eastAsia="ko-KR"/>
        </w:rPr>
        <w:t>주제</w:t>
      </w:r>
      <w:r w:rsidR="00F26B2C" w:rsidRPr="00B0601B">
        <w:rPr>
          <w:rFonts w:ascii="맑은 고딕" w:eastAsia="맑은 고딕" w:hAnsi="맑은 고딕"/>
          <w:b/>
          <w:sz w:val="24"/>
          <w:szCs w:val="28"/>
          <w:lang w:eastAsia="ko-KR"/>
        </w:rPr>
        <w:t>:</w:t>
      </w:r>
      <w:r w:rsidR="00F26B2C" w:rsidRPr="00B0601B">
        <w:rPr>
          <w:rFonts w:ascii="맑은 고딕" w:eastAsia="맑은 고딕" w:hAnsi="맑은 고딕"/>
          <w:sz w:val="22"/>
          <w:szCs w:val="28"/>
          <w:lang w:eastAsia="ko-KR"/>
        </w:rPr>
        <w:t xml:space="preserve"> </w:t>
      </w:r>
      <w:r w:rsidR="00C322E9">
        <w:rPr>
          <w:rFonts w:ascii="맑은 고딕" w:eastAsia="맑은 고딕" w:hAnsi="맑은 고딕" w:hint="eastAsia"/>
          <w:sz w:val="22"/>
          <w:szCs w:val="28"/>
          <w:lang w:eastAsia="ko-KR"/>
        </w:rPr>
        <w:t>남</w:t>
      </w:r>
      <w:r w:rsidR="00CA7387">
        <w:rPr>
          <w:rFonts w:ascii="맑은 고딕" w:eastAsia="맑은 고딕" w:hAnsi="맑은 고딕" w:hint="eastAsia"/>
          <w:sz w:val="22"/>
          <w:szCs w:val="28"/>
          <w:lang w:eastAsia="ko-KR"/>
        </w:rPr>
        <w:t>-</w:t>
      </w:r>
      <w:r w:rsidR="00C322E9">
        <w:rPr>
          <w:rFonts w:ascii="맑은 고딕" w:eastAsia="맑은 고딕" w:hAnsi="맑은 고딕" w:hint="eastAsia"/>
          <w:sz w:val="22"/>
          <w:szCs w:val="28"/>
          <w:lang w:eastAsia="ko-KR"/>
        </w:rPr>
        <w:t>북한</w:t>
      </w:r>
      <w:r w:rsidR="00CA7387">
        <w:rPr>
          <w:rFonts w:ascii="맑은 고딕" w:eastAsia="맑은 고딕" w:hAnsi="맑은 고딕" w:hint="eastAsia"/>
          <w:sz w:val="22"/>
          <w:szCs w:val="28"/>
          <w:lang w:eastAsia="ko-KR"/>
        </w:rPr>
        <w:t xml:space="preserve"> </w:t>
      </w:r>
      <w:r w:rsidR="00C322E9">
        <w:rPr>
          <w:rFonts w:ascii="맑은 고딕" w:eastAsia="맑은 고딕" w:hAnsi="맑은 고딕" w:hint="eastAsia"/>
          <w:sz w:val="22"/>
          <w:szCs w:val="28"/>
          <w:lang w:eastAsia="ko-KR"/>
        </w:rPr>
        <w:t>사이에 놓인 중국</w:t>
      </w:r>
    </w:p>
    <w:p w:rsidR="00F26B2C" w:rsidRPr="00B0601B" w:rsidRDefault="003E1CCF" w:rsidP="002D3D8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rFonts w:ascii="맑은 고딕" w:eastAsia="맑은 고딕" w:hAnsi="맑은 고딕"/>
          <w:sz w:val="22"/>
          <w:szCs w:val="28"/>
          <w:lang w:eastAsia="ko-KR"/>
        </w:rPr>
      </w:pPr>
      <w:r>
        <w:rPr>
          <w:rFonts w:ascii="맑은 고딕" w:eastAsia="맑은 고딕" w:hAnsi="맑은 고딕" w:hint="eastAsia"/>
          <w:b/>
          <w:sz w:val="24"/>
          <w:szCs w:val="28"/>
          <w:lang w:eastAsia="ko-KR"/>
        </w:rPr>
        <w:t>일시</w:t>
      </w:r>
      <w:r w:rsidR="00F26B2C" w:rsidRPr="00B0601B">
        <w:rPr>
          <w:rFonts w:ascii="맑은 고딕" w:eastAsia="맑은 고딕" w:hAnsi="맑은 고딕"/>
          <w:b/>
          <w:sz w:val="24"/>
          <w:szCs w:val="28"/>
          <w:lang w:eastAsia="ko-KR"/>
        </w:rPr>
        <w:t>:</w:t>
      </w:r>
      <w:r w:rsidR="00F26B2C" w:rsidRPr="00B0601B">
        <w:rPr>
          <w:rFonts w:ascii="맑은 고딕" w:eastAsia="맑은 고딕" w:hAnsi="맑은 고딕"/>
          <w:sz w:val="24"/>
          <w:szCs w:val="28"/>
          <w:lang w:eastAsia="ko-KR"/>
        </w:rPr>
        <w:t xml:space="preserve"> </w:t>
      </w:r>
      <w:r w:rsidR="00F26B2C" w:rsidRPr="00B0601B">
        <w:rPr>
          <w:rFonts w:ascii="맑은 고딕" w:eastAsia="맑은 고딕" w:hAnsi="맑은 고딕"/>
          <w:sz w:val="22"/>
          <w:szCs w:val="28"/>
          <w:lang w:eastAsia="ko-KR"/>
        </w:rPr>
        <w:t>201</w:t>
      </w:r>
      <w:r w:rsidR="003664B0">
        <w:rPr>
          <w:rFonts w:ascii="맑은 고딕" w:eastAsia="맑은 고딕" w:hAnsi="맑은 고딕" w:hint="eastAsia"/>
          <w:sz w:val="22"/>
          <w:szCs w:val="28"/>
          <w:lang w:eastAsia="ko-KR"/>
        </w:rPr>
        <w:t>6</w:t>
      </w:r>
      <w:r w:rsidR="00F26B2C" w:rsidRPr="00B0601B">
        <w:rPr>
          <w:rFonts w:ascii="맑은 고딕" w:eastAsia="맑은 고딕" w:hAnsi="맑은 고딕"/>
          <w:sz w:val="22"/>
          <w:szCs w:val="28"/>
          <w:lang w:eastAsia="ko-KR"/>
        </w:rPr>
        <w:t>년 4월</w:t>
      </w:r>
      <w:r w:rsidR="0086162B" w:rsidRPr="00B0601B">
        <w:rPr>
          <w:rFonts w:ascii="맑은 고딕" w:eastAsia="맑은 고딕" w:hAnsi="맑은 고딕"/>
          <w:sz w:val="22"/>
          <w:szCs w:val="28"/>
          <w:lang w:eastAsia="ko-KR"/>
        </w:rPr>
        <w:t xml:space="preserve"> 2</w:t>
      </w:r>
      <w:r w:rsidR="001D5DDF">
        <w:rPr>
          <w:rFonts w:ascii="맑은 고딕" w:eastAsia="맑은 고딕" w:hAnsi="맑은 고딕" w:hint="eastAsia"/>
          <w:sz w:val="22"/>
          <w:szCs w:val="28"/>
          <w:lang w:eastAsia="ko-KR"/>
        </w:rPr>
        <w:t>7</w:t>
      </w:r>
      <w:r w:rsidR="00F26B2C" w:rsidRPr="00B0601B">
        <w:rPr>
          <w:rFonts w:ascii="맑은 고딕" w:eastAsia="맑은 고딕" w:hAnsi="맑은 고딕"/>
          <w:sz w:val="22"/>
          <w:szCs w:val="28"/>
          <w:lang w:eastAsia="ko-KR"/>
        </w:rPr>
        <w:t>일 (</w:t>
      </w:r>
      <w:r w:rsidR="00CA7387">
        <w:rPr>
          <w:rFonts w:ascii="맑은 고딕" w:eastAsia="맑은 고딕" w:hAnsi="맑은 고딕" w:hint="eastAsia"/>
          <w:sz w:val="22"/>
          <w:szCs w:val="28"/>
          <w:lang w:eastAsia="ko-KR"/>
        </w:rPr>
        <w:t>수</w:t>
      </w:r>
      <w:r w:rsidR="00F26B2C" w:rsidRPr="00B0601B">
        <w:rPr>
          <w:rFonts w:ascii="맑은 고딕" w:eastAsia="맑은 고딕" w:hAnsi="맑은 고딕"/>
          <w:sz w:val="22"/>
          <w:szCs w:val="28"/>
          <w:lang w:eastAsia="ko-KR"/>
        </w:rPr>
        <w:t xml:space="preserve">요일) / </w:t>
      </w:r>
      <w:r w:rsidR="00CA7387">
        <w:rPr>
          <w:rFonts w:ascii="맑은 고딕" w:eastAsia="맑은 고딕" w:hAnsi="맑은 고딕" w:hint="eastAsia"/>
          <w:sz w:val="22"/>
          <w:szCs w:val="28"/>
          <w:lang w:eastAsia="ko-KR"/>
        </w:rPr>
        <w:t>13</w:t>
      </w:r>
      <w:r w:rsidR="00F26B2C" w:rsidRPr="00B0601B">
        <w:rPr>
          <w:rFonts w:ascii="맑은 고딕" w:eastAsia="맑은 고딕" w:hAnsi="맑은 고딕"/>
          <w:sz w:val="22"/>
          <w:szCs w:val="28"/>
          <w:lang w:eastAsia="ko-KR"/>
        </w:rPr>
        <w:t>:</w:t>
      </w:r>
      <w:r w:rsidR="00CA7387">
        <w:rPr>
          <w:rFonts w:ascii="맑은 고딕" w:eastAsia="맑은 고딕" w:hAnsi="맑은 고딕" w:hint="eastAsia"/>
          <w:sz w:val="22"/>
          <w:szCs w:val="28"/>
          <w:lang w:eastAsia="ko-KR"/>
        </w:rPr>
        <w:t>30</w:t>
      </w:r>
      <w:r w:rsidR="00F26B2C" w:rsidRPr="00B0601B">
        <w:rPr>
          <w:rFonts w:ascii="맑은 고딕" w:eastAsia="맑은 고딕" w:hAnsi="맑은 고딕"/>
          <w:sz w:val="22"/>
          <w:szCs w:val="28"/>
          <w:lang w:eastAsia="ko-KR"/>
        </w:rPr>
        <w:t>-</w:t>
      </w:r>
      <w:r w:rsidR="00CA7387">
        <w:rPr>
          <w:rFonts w:ascii="맑은 고딕" w:eastAsia="맑은 고딕" w:hAnsi="맑은 고딕" w:hint="eastAsia"/>
          <w:sz w:val="22"/>
          <w:szCs w:val="28"/>
          <w:lang w:eastAsia="ko-KR"/>
        </w:rPr>
        <w:t>15</w:t>
      </w:r>
      <w:r w:rsidR="00F26B2C" w:rsidRPr="00B0601B">
        <w:rPr>
          <w:rFonts w:ascii="맑은 고딕" w:eastAsia="맑은 고딕" w:hAnsi="맑은 고딕"/>
          <w:sz w:val="22"/>
          <w:szCs w:val="28"/>
          <w:lang w:eastAsia="ko-KR"/>
        </w:rPr>
        <w:t>:</w:t>
      </w:r>
      <w:r w:rsidR="00CA7387">
        <w:rPr>
          <w:rFonts w:ascii="맑은 고딕" w:eastAsia="맑은 고딕" w:hAnsi="맑은 고딕" w:hint="eastAsia"/>
          <w:sz w:val="22"/>
          <w:szCs w:val="28"/>
          <w:lang w:eastAsia="ko-KR"/>
        </w:rPr>
        <w:t>00</w:t>
      </w:r>
    </w:p>
    <w:p w:rsidR="00B14D0E" w:rsidRPr="00B0601B" w:rsidRDefault="003E1CCF" w:rsidP="00D012DB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rFonts w:ascii="맑은 고딕" w:eastAsia="맑은 고딕" w:hAnsi="맑은 고딕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b/>
          <w:sz w:val="24"/>
          <w:szCs w:val="28"/>
          <w:lang w:eastAsia="ko-KR"/>
        </w:rPr>
        <w:t>작성자</w:t>
      </w:r>
      <w:r w:rsidR="00F26B2C" w:rsidRPr="00B0601B">
        <w:rPr>
          <w:rFonts w:ascii="맑은 고딕" w:eastAsia="맑은 고딕" w:hAnsi="맑은 고딕"/>
          <w:b/>
          <w:sz w:val="24"/>
          <w:szCs w:val="28"/>
          <w:lang w:eastAsia="ko-KR"/>
        </w:rPr>
        <w:t>:</w:t>
      </w:r>
      <w:r w:rsidR="00F26B2C" w:rsidRPr="00B0601B">
        <w:rPr>
          <w:rFonts w:ascii="맑은 고딕" w:eastAsia="맑은 고딕" w:hAnsi="맑은 고딕"/>
          <w:sz w:val="24"/>
          <w:szCs w:val="28"/>
          <w:lang w:eastAsia="ko-KR"/>
        </w:rPr>
        <w:t xml:space="preserve"> </w:t>
      </w:r>
      <w:r w:rsidR="00742AB2">
        <w:rPr>
          <w:rFonts w:ascii="맑은 고딕" w:eastAsia="맑은 고딕" w:hAnsi="맑은 고딕" w:hint="eastAsia"/>
          <w:sz w:val="22"/>
          <w:szCs w:val="22"/>
          <w:lang w:eastAsia="ko-KR"/>
        </w:rPr>
        <w:t>이기범</w:t>
      </w:r>
      <w:r w:rsidR="00F26B2C" w:rsidRPr="00B0601B">
        <w:rPr>
          <w:rFonts w:ascii="맑은 고딕" w:eastAsia="맑은 고딕" w:hAnsi="맑은 고딕"/>
          <w:sz w:val="22"/>
          <w:szCs w:val="22"/>
          <w:lang w:eastAsia="ko-KR"/>
        </w:rPr>
        <w:t>, 아산정책연구원</w:t>
      </w:r>
      <w:r w:rsidR="001F47C0" w:rsidRPr="00B0601B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연구위원</w:t>
      </w:r>
    </w:p>
    <w:p w:rsidR="001F47C0" w:rsidRPr="00B0601B" w:rsidRDefault="003E1CCF" w:rsidP="002D3D8B">
      <w:pPr>
        <w:widowControl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264" w:lineRule="auto"/>
        <w:rPr>
          <w:rFonts w:ascii="맑은 고딕" w:eastAsia="맑은 고딕" w:hAnsi="맑은 고딕"/>
          <w:sz w:val="22"/>
          <w:szCs w:val="28"/>
          <w:lang w:eastAsia="ko-KR"/>
        </w:rPr>
      </w:pPr>
      <w:r>
        <w:rPr>
          <w:rFonts w:ascii="맑은 고딕" w:eastAsia="맑은 고딕" w:hAnsi="맑은 고딕" w:hint="eastAsia"/>
          <w:b/>
          <w:sz w:val="24"/>
          <w:szCs w:val="28"/>
          <w:lang w:eastAsia="ko-KR"/>
        </w:rPr>
        <w:t>사회자</w:t>
      </w:r>
      <w:r w:rsidR="001F47C0" w:rsidRPr="00B0601B">
        <w:rPr>
          <w:rFonts w:ascii="맑은 고딕" w:eastAsia="맑은 고딕" w:hAnsi="맑은 고딕" w:hint="eastAsia"/>
          <w:b/>
          <w:sz w:val="24"/>
          <w:szCs w:val="28"/>
          <w:lang w:eastAsia="ko-KR"/>
        </w:rPr>
        <w:t>:</w:t>
      </w:r>
      <w:r w:rsidR="001F47C0" w:rsidRPr="00B0601B">
        <w:rPr>
          <w:rFonts w:ascii="맑은 고딕" w:eastAsia="맑은 고딕" w:hAnsi="맑은 고딕" w:hint="eastAsia"/>
          <w:sz w:val="24"/>
          <w:szCs w:val="28"/>
          <w:lang w:eastAsia="ko-KR"/>
        </w:rPr>
        <w:t xml:space="preserve"> </w:t>
      </w:r>
      <w:r w:rsidR="00742AB2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제인 </w:t>
      </w:r>
      <w:proofErr w:type="spellStart"/>
      <w:r w:rsidR="00742AB2">
        <w:rPr>
          <w:rFonts w:ascii="맑은 고딕" w:eastAsia="맑은 고딕" w:hAnsi="맑은 고딕" w:hint="eastAsia"/>
          <w:sz w:val="22"/>
          <w:szCs w:val="22"/>
          <w:lang w:eastAsia="ko-KR"/>
        </w:rPr>
        <w:t>페레즈</w:t>
      </w:r>
      <w:proofErr w:type="spellEnd"/>
      <w:r w:rsidR="00A0324C" w:rsidRPr="00CA7387">
        <w:rPr>
          <w:rFonts w:ascii="맑은 고딕" w:eastAsia="맑은 고딕" w:hAnsi="맑은 고딕" w:hint="eastAsia"/>
          <w:sz w:val="22"/>
          <w:szCs w:val="22"/>
          <w:lang w:eastAsia="ko-KR"/>
        </w:rPr>
        <w:t>,</w:t>
      </w:r>
      <w:r w:rsidR="00A0324C" w:rsidRPr="00985EB7">
        <w:rPr>
          <w:rFonts w:ascii="맑은 고딕" w:eastAsia="맑은 고딕" w:hAnsi="맑은 고딕" w:hint="eastAsia"/>
          <w:sz w:val="22"/>
          <w:szCs w:val="28"/>
          <w:lang w:eastAsia="ko-KR"/>
        </w:rPr>
        <w:t xml:space="preserve"> </w:t>
      </w:r>
      <w:proofErr w:type="spellStart"/>
      <w:r w:rsidR="00742AB2">
        <w:rPr>
          <w:rFonts w:ascii="맑은 고딕" w:eastAsia="맑은 고딕" w:hAnsi="맑은 고딕" w:hint="eastAsia"/>
          <w:sz w:val="22"/>
          <w:szCs w:val="28"/>
          <w:lang w:eastAsia="ko-KR"/>
        </w:rPr>
        <w:t>뉴욕타임즈</w:t>
      </w:r>
      <w:proofErr w:type="spellEnd"/>
      <w:r w:rsidR="00742AB2">
        <w:rPr>
          <w:rFonts w:ascii="맑은 고딕" w:eastAsia="맑은 고딕" w:hAnsi="맑은 고딕" w:hint="eastAsia"/>
          <w:sz w:val="22"/>
          <w:szCs w:val="28"/>
          <w:lang w:eastAsia="ko-KR"/>
        </w:rPr>
        <w:t xml:space="preserve"> </w:t>
      </w:r>
      <w:r w:rsidR="00E61446">
        <w:rPr>
          <w:rFonts w:ascii="맑은 고딕" w:eastAsia="맑은 고딕" w:hAnsi="맑은 고딕" w:hint="eastAsia"/>
          <w:sz w:val="22"/>
          <w:szCs w:val="28"/>
          <w:lang w:eastAsia="ko-KR"/>
        </w:rPr>
        <w:t>북경지국</w:t>
      </w:r>
      <w:r w:rsidR="00742AB2">
        <w:rPr>
          <w:rFonts w:ascii="맑은 고딕" w:eastAsia="맑은 고딕" w:hAnsi="맑은 고딕" w:hint="eastAsia"/>
          <w:sz w:val="22"/>
          <w:szCs w:val="28"/>
          <w:lang w:eastAsia="ko-KR"/>
        </w:rPr>
        <w:t xml:space="preserve"> </w:t>
      </w:r>
      <w:r w:rsidR="00E61446">
        <w:rPr>
          <w:rFonts w:ascii="맑은 고딕" w:eastAsia="맑은 고딕" w:hAnsi="맑은 고딕" w:hint="eastAsia"/>
          <w:sz w:val="22"/>
          <w:szCs w:val="28"/>
          <w:lang w:eastAsia="ko-KR"/>
        </w:rPr>
        <w:t>수석외교전문기자</w:t>
      </w:r>
    </w:p>
    <w:p w:rsidR="00BF69BB" w:rsidRPr="00985EB7" w:rsidRDefault="003E1CCF" w:rsidP="002D3D8B">
      <w:pPr>
        <w:widowControl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264" w:lineRule="auto"/>
        <w:rPr>
          <w:rFonts w:ascii="맑은 고딕" w:eastAsia="맑은 고딕" w:hAnsi="맑은 고딕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b/>
          <w:sz w:val="24"/>
          <w:szCs w:val="28"/>
          <w:lang w:eastAsia="ko-KR"/>
        </w:rPr>
        <w:t>발표자</w:t>
      </w:r>
      <w:r w:rsidR="001F47C0" w:rsidRPr="00B0601B">
        <w:rPr>
          <w:rFonts w:ascii="맑은 고딕" w:eastAsia="맑은 고딕" w:hAnsi="맑은 고딕" w:hint="eastAsia"/>
          <w:b/>
          <w:sz w:val="24"/>
          <w:szCs w:val="28"/>
          <w:lang w:eastAsia="ko-KR"/>
        </w:rPr>
        <w:t>:</w:t>
      </w:r>
      <w:r w:rsidR="00F558FD" w:rsidRPr="00B0601B">
        <w:rPr>
          <w:rFonts w:ascii="맑은 고딕" w:eastAsia="맑은 고딕" w:hAnsi="맑은 고딕" w:hint="eastAsia"/>
          <w:sz w:val="24"/>
          <w:szCs w:val="28"/>
          <w:lang w:eastAsia="ko-KR"/>
        </w:rPr>
        <w:t xml:space="preserve"> </w:t>
      </w:r>
      <w:r w:rsidR="00742AB2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청 </w:t>
      </w:r>
      <w:proofErr w:type="spellStart"/>
      <w:r w:rsidR="00742AB2">
        <w:rPr>
          <w:rFonts w:ascii="맑은 고딕" w:eastAsia="맑은 고딕" w:hAnsi="맑은 고딕" w:hint="eastAsia"/>
          <w:sz w:val="22"/>
          <w:szCs w:val="22"/>
          <w:lang w:eastAsia="ko-KR"/>
        </w:rPr>
        <w:t>샤오허</w:t>
      </w:r>
      <w:proofErr w:type="spellEnd"/>
      <w:r w:rsidR="0036466B" w:rsidRPr="00CA7387">
        <w:rPr>
          <w:rFonts w:ascii="맑은 고딕" w:eastAsia="맑은 고딕" w:hAnsi="맑은 고딕" w:hint="eastAsia"/>
          <w:sz w:val="22"/>
          <w:szCs w:val="22"/>
          <w:lang w:eastAsia="ko-KR"/>
        </w:rPr>
        <w:t>,</w:t>
      </w:r>
      <w:r w:rsidR="0036466B" w:rsidRPr="00985EB7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</w:t>
      </w:r>
      <w:r w:rsidR="00742AB2">
        <w:rPr>
          <w:rFonts w:ascii="맑은 고딕" w:eastAsia="맑은 고딕" w:hAnsi="맑은 고딕" w:hint="eastAsia"/>
          <w:sz w:val="22"/>
          <w:szCs w:val="22"/>
          <w:lang w:eastAsia="ko-KR"/>
        </w:rPr>
        <w:t>인민대학교 교수</w:t>
      </w:r>
    </w:p>
    <w:p w:rsidR="001F47C0" w:rsidRPr="00B0601B" w:rsidRDefault="001F47C0" w:rsidP="002D3D8B">
      <w:pPr>
        <w:widowControl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264" w:lineRule="auto"/>
        <w:rPr>
          <w:rFonts w:ascii="맑은 고딕" w:eastAsia="맑은 고딕" w:hAnsi="맑은 고딕"/>
          <w:sz w:val="22"/>
          <w:szCs w:val="22"/>
          <w:lang w:eastAsia="ko-KR"/>
        </w:rPr>
      </w:pPr>
      <w:r w:rsidRPr="00B0601B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       </w:t>
      </w:r>
      <w:r w:rsidR="00742AB2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보니 </w:t>
      </w:r>
      <w:proofErr w:type="spellStart"/>
      <w:r w:rsidR="00742AB2">
        <w:rPr>
          <w:rFonts w:ascii="맑은 고딕" w:eastAsia="맑은 고딕" w:hAnsi="맑은 고딕" w:hint="eastAsia"/>
          <w:sz w:val="22"/>
          <w:szCs w:val="22"/>
          <w:lang w:eastAsia="ko-KR"/>
        </w:rPr>
        <w:t>글레이저</w:t>
      </w:r>
      <w:proofErr w:type="spellEnd"/>
      <w:r w:rsidR="00A0324C" w:rsidRPr="00B0601B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, </w:t>
      </w:r>
      <w:r w:rsidR="00742AB2">
        <w:rPr>
          <w:rFonts w:ascii="맑은 고딕" w:eastAsia="맑은 고딕" w:hAnsi="맑은 고딕" w:hint="eastAsia"/>
          <w:sz w:val="22"/>
          <w:szCs w:val="22"/>
          <w:lang w:eastAsia="ko-KR"/>
        </w:rPr>
        <w:t>전략국제문제연구소</w:t>
      </w:r>
      <w:r w:rsidR="00E61446">
        <w:rPr>
          <w:rFonts w:ascii="맑은 고딕" w:eastAsia="맑은 고딕" w:hAnsi="맑은 고딕" w:hint="eastAsia"/>
          <w:sz w:val="22"/>
          <w:szCs w:val="22"/>
          <w:lang w:eastAsia="ko-KR"/>
        </w:rPr>
        <w:t>(CSIS)</w:t>
      </w:r>
      <w:bookmarkStart w:id="0" w:name="_GoBack"/>
      <w:bookmarkEnd w:id="0"/>
      <w:r w:rsidR="00E61446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아시아 선임</w:t>
      </w:r>
      <w:r w:rsidR="00742AB2">
        <w:rPr>
          <w:rFonts w:ascii="맑은 고딕" w:eastAsia="맑은 고딕" w:hAnsi="맑은 고딕" w:hint="eastAsia"/>
          <w:sz w:val="22"/>
          <w:szCs w:val="22"/>
          <w:lang w:eastAsia="ko-KR"/>
        </w:rPr>
        <w:t>고문</w:t>
      </w:r>
    </w:p>
    <w:p w:rsidR="008108CA" w:rsidRDefault="00985EB7" w:rsidP="002D3D8B">
      <w:pPr>
        <w:widowControl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264" w:lineRule="auto"/>
        <w:rPr>
          <w:rFonts w:ascii="맑은 고딕" w:eastAsia="맑은 고딕" w:hAnsi="맑은 고딕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       </w:t>
      </w:r>
      <w:r w:rsidR="00742AB2">
        <w:rPr>
          <w:rFonts w:ascii="맑은 고딕" w:eastAsia="맑은 고딕" w:hAnsi="맑은 고딕" w:hint="eastAsia"/>
          <w:sz w:val="22"/>
          <w:szCs w:val="22"/>
          <w:lang w:eastAsia="ko-KR"/>
        </w:rPr>
        <w:t>신정승</w:t>
      </w:r>
      <w:r w:rsidR="0086162B" w:rsidRPr="00B0601B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, </w:t>
      </w:r>
      <w:r w:rsidR="00742AB2">
        <w:rPr>
          <w:rFonts w:ascii="맑은 고딕" w:eastAsia="맑은 고딕" w:hAnsi="맑은 고딕" w:hint="eastAsia"/>
          <w:sz w:val="22"/>
          <w:szCs w:val="22"/>
          <w:lang w:eastAsia="ko-KR"/>
        </w:rPr>
        <w:t>동서대학교 중국연구센터 소장</w:t>
      </w:r>
    </w:p>
    <w:p w:rsidR="001D21CF" w:rsidRPr="00B0601B" w:rsidRDefault="00985EB7" w:rsidP="002D3D8B">
      <w:pPr>
        <w:widowControl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264" w:lineRule="auto"/>
        <w:rPr>
          <w:rFonts w:ascii="맑은 고딕" w:eastAsia="맑은 고딕" w:hAnsi="맑은 고딕"/>
          <w:sz w:val="22"/>
          <w:szCs w:val="22"/>
          <w:lang w:eastAsia="ko-KR"/>
        </w:rPr>
      </w:pPr>
      <w:r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      </w:t>
      </w:r>
      <w:r w:rsidR="003E1CCF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 </w:t>
      </w:r>
      <w:r w:rsidR="00742AB2">
        <w:rPr>
          <w:rFonts w:ascii="맑은 고딕" w:eastAsia="맑은 고딕" w:hAnsi="맑은 고딕" w:hint="eastAsia"/>
          <w:sz w:val="22"/>
          <w:szCs w:val="22"/>
          <w:lang w:eastAsia="ko-KR"/>
        </w:rPr>
        <w:t>왕 동</w:t>
      </w:r>
      <w:r w:rsidR="00A0324C" w:rsidRPr="00B0601B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, </w:t>
      </w:r>
      <w:r w:rsidR="00742AB2">
        <w:rPr>
          <w:rFonts w:ascii="맑은 고딕" w:eastAsia="맑은 고딕" w:hAnsi="맑은 고딕" w:hint="eastAsia"/>
          <w:sz w:val="22"/>
          <w:szCs w:val="22"/>
          <w:lang w:eastAsia="ko-KR"/>
        </w:rPr>
        <w:t xml:space="preserve">북경대학교 </w:t>
      </w:r>
      <w:r w:rsidR="00742AB2" w:rsidRPr="00E61446">
        <w:rPr>
          <w:rFonts w:ascii="맑은 고딕" w:eastAsia="맑은 고딕" w:hAnsi="맑은 고딕" w:hint="eastAsia"/>
          <w:sz w:val="22"/>
          <w:szCs w:val="22"/>
          <w:lang w:eastAsia="ko-KR"/>
        </w:rPr>
        <w:t>교수</w:t>
      </w:r>
    </w:p>
    <w:p w:rsidR="00BD160D" w:rsidRPr="00CA6CD2" w:rsidRDefault="00BD160D" w:rsidP="002D3D8B">
      <w:pPr>
        <w:widowControl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264" w:lineRule="auto"/>
        <w:rPr>
          <w:rFonts w:ascii="맑은 고딕" w:eastAsia="맑은 고딕" w:hAnsi="맑은 고딕"/>
          <w:sz w:val="18"/>
          <w:szCs w:val="22"/>
          <w:lang w:eastAsia="ko-KR"/>
        </w:rPr>
      </w:pPr>
    </w:p>
    <w:p w:rsidR="00BD160D" w:rsidRPr="00CA6CD2" w:rsidRDefault="00BD160D" w:rsidP="00BD160D">
      <w:pPr>
        <w:widowControl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264" w:lineRule="auto"/>
        <w:rPr>
          <w:rFonts w:ascii="맑은 고딕" w:eastAsia="맑은 고딕" w:hAnsi="맑은 고딕"/>
          <w:kern w:val="0"/>
          <w:sz w:val="22"/>
          <w:szCs w:val="28"/>
          <w:lang w:eastAsia="ko-KR"/>
        </w:rPr>
      </w:pPr>
    </w:p>
    <w:p w:rsidR="00E61446" w:rsidRDefault="00E61446" w:rsidP="00E61446">
      <w:pPr>
        <w:rPr>
          <w:rFonts w:ascii="맑은 고딕" w:eastAsia="맑은 고딕" w:hAnsi="맑은 고딕"/>
          <w:color w:val="auto"/>
          <w:sz w:val="24"/>
          <w:lang w:eastAsia="ko-KR"/>
        </w:rPr>
      </w:pPr>
      <w:r w:rsidRPr="00B3554A">
        <w:rPr>
          <w:rFonts w:ascii="맑은 고딕" w:eastAsia="맑은 고딕" w:hAnsi="맑은 고딕"/>
          <w:sz w:val="24"/>
          <w:lang w:eastAsia="ko-KR"/>
        </w:rPr>
        <w:t>‘</w:t>
      </w:r>
      <w:r>
        <w:rPr>
          <w:rFonts w:ascii="맑은 고딕" w:eastAsia="맑은 고딕" w:hAnsi="맑은 고딕" w:hint="eastAsia"/>
          <w:sz w:val="24"/>
          <w:lang w:eastAsia="ko-KR"/>
        </w:rPr>
        <w:t>남-북한 사이에 놓인 중국</w:t>
      </w:r>
      <w:r w:rsidRPr="00B3554A">
        <w:rPr>
          <w:rFonts w:ascii="맑은 고딕" w:eastAsia="맑은 고딕" w:hAnsi="맑은 고딕"/>
          <w:sz w:val="24"/>
          <w:lang w:eastAsia="ko-KR"/>
        </w:rPr>
        <w:t>’</w:t>
      </w:r>
      <w:r w:rsidRPr="00B3554A">
        <w:rPr>
          <w:rFonts w:ascii="맑은 고딕" w:eastAsia="맑은 고딕" w:hAnsi="맑은 고딕" w:hint="eastAsia"/>
          <w:sz w:val="24"/>
          <w:lang w:eastAsia="ko-KR"/>
        </w:rPr>
        <w:t xml:space="preserve"> 세션</w:t>
      </w:r>
      <w:r>
        <w:rPr>
          <w:rFonts w:ascii="맑은 고딕" w:eastAsia="맑은 고딕" w:hAnsi="맑은 고딕" w:hint="eastAsia"/>
          <w:sz w:val="24"/>
          <w:lang w:eastAsia="ko-KR"/>
        </w:rPr>
        <w:t xml:space="preserve">은 제인 </w:t>
      </w:r>
      <w:proofErr w:type="spellStart"/>
      <w:r>
        <w:rPr>
          <w:rFonts w:ascii="맑은 고딕" w:eastAsia="맑은 고딕" w:hAnsi="맑은 고딕" w:hint="eastAsia"/>
          <w:sz w:val="24"/>
          <w:lang w:eastAsia="ko-KR"/>
        </w:rPr>
        <w:t>페레즈</w:t>
      </w:r>
      <w:proofErr w:type="spellEnd"/>
      <w:r w:rsidRPr="00B3554A">
        <w:rPr>
          <w:rFonts w:ascii="맑은 고딕" w:eastAsia="맑은 고딕" w:hAnsi="맑은 고딕" w:hint="eastAsia"/>
          <w:sz w:val="24"/>
          <w:lang w:eastAsia="ko-KR"/>
        </w:rPr>
        <w:t xml:space="preserve"> </w:t>
      </w:r>
      <w:proofErr w:type="spellStart"/>
      <w:r w:rsidRPr="00D47F5D">
        <w:rPr>
          <w:rFonts w:ascii="맑은 고딕" w:eastAsia="맑은 고딕" w:hAnsi="맑은 고딕" w:hint="eastAsia"/>
          <w:color w:val="auto"/>
          <w:sz w:val="24"/>
          <w:lang w:eastAsia="ko-KR"/>
        </w:rPr>
        <w:t>뉴욕타임즈</w:t>
      </w:r>
      <w:proofErr w:type="spellEnd"/>
      <w:r w:rsidRPr="00D47F5D"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 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>북경지국 수석외교전문기자</w:t>
      </w:r>
      <w:r w:rsidRPr="00D47F5D">
        <w:rPr>
          <w:rFonts w:ascii="맑은 고딕" w:eastAsia="맑은 고딕" w:hAnsi="맑은 고딕" w:hint="eastAsia"/>
          <w:color w:val="auto"/>
          <w:sz w:val="24"/>
          <w:lang w:eastAsia="ko-KR"/>
        </w:rPr>
        <w:t>의 사회로 진행되었다.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 청 </w:t>
      </w:r>
      <w:proofErr w:type="spellStart"/>
      <w:r>
        <w:rPr>
          <w:rFonts w:ascii="맑은 고딕" w:eastAsia="맑은 고딕" w:hAnsi="맑은 고딕" w:hint="eastAsia"/>
          <w:color w:val="auto"/>
          <w:sz w:val="24"/>
          <w:lang w:eastAsia="ko-KR"/>
        </w:rPr>
        <w:t>샤오허</w:t>
      </w:r>
      <w:proofErr w:type="spellEnd"/>
      <w:r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 중국 인민대학교 교수는 </w:t>
      </w:r>
      <w:r>
        <w:rPr>
          <w:rFonts w:ascii="맑은 고딕" w:eastAsia="맑은 고딕" w:hAnsi="맑은 고딕"/>
          <w:color w:val="auto"/>
          <w:sz w:val="24"/>
          <w:lang w:eastAsia="ko-KR"/>
        </w:rPr>
        <w:t>“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>두 개의 한국 사이에서 중국이 현재 취하고 있는 정책은 북한의 핵 개발과 중국과 미국의 경쟁이라는 두 요소의 영향을 받고 있다</w:t>
      </w:r>
      <w:r>
        <w:rPr>
          <w:rFonts w:ascii="맑은 고딕" w:eastAsia="맑은 고딕" w:hAnsi="맑은 고딕"/>
          <w:color w:val="auto"/>
          <w:sz w:val="24"/>
          <w:lang w:eastAsia="ko-KR"/>
        </w:rPr>
        <w:t>”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고 말했다. 청 교수는 이어 </w:t>
      </w:r>
      <w:r>
        <w:rPr>
          <w:rFonts w:ascii="맑은 고딕" w:eastAsia="맑은 고딕" w:hAnsi="맑은 고딕"/>
          <w:color w:val="auto"/>
          <w:sz w:val="24"/>
          <w:lang w:eastAsia="ko-KR"/>
        </w:rPr>
        <w:t>“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>북한의 핵 개발은 중국과 북한의 사이를 특수 관계에서 보통 국가 간의 관계로 전락시켰다</w:t>
      </w:r>
      <w:r>
        <w:rPr>
          <w:rFonts w:ascii="맑은 고딕" w:eastAsia="맑은 고딕" w:hAnsi="맑은 고딕"/>
          <w:color w:val="auto"/>
          <w:sz w:val="24"/>
          <w:lang w:eastAsia="ko-KR"/>
        </w:rPr>
        <w:t>”</w:t>
      </w:r>
      <w:proofErr w:type="spellStart"/>
      <w:r>
        <w:rPr>
          <w:rFonts w:ascii="맑은 고딕" w:eastAsia="맑은 고딕" w:hAnsi="맑은 고딕" w:hint="eastAsia"/>
          <w:color w:val="auto"/>
          <w:sz w:val="24"/>
          <w:lang w:eastAsia="ko-KR"/>
        </w:rPr>
        <w:t>면서</w:t>
      </w:r>
      <w:proofErr w:type="spellEnd"/>
      <w:r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 </w:t>
      </w:r>
      <w:r>
        <w:rPr>
          <w:rFonts w:ascii="맑은 고딕" w:eastAsia="맑은 고딕" w:hAnsi="맑은 고딕"/>
          <w:color w:val="auto"/>
          <w:sz w:val="24"/>
          <w:lang w:eastAsia="ko-KR"/>
        </w:rPr>
        <w:t>“</w:t>
      </w:r>
      <w:proofErr w:type="spellStart"/>
      <w:r>
        <w:rPr>
          <w:rFonts w:ascii="맑은 고딕" w:eastAsia="맑은 고딕" w:hAnsi="맑은 고딕" w:hint="eastAsia"/>
          <w:color w:val="auto"/>
          <w:sz w:val="24"/>
          <w:lang w:eastAsia="ko-KR"/>
        </w:rPr>
        <w:t>고고도미사일방어체계</w:t>
      </w:r>
      <w:proofErr w:type="spellEnd"/>
      <w:r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(THAAD, </w:t>
      </w:r>
      <w:proofErr w:type="spellStart"/>
      <w:r>
        <w:rPr>
          <w:rFonts w:ascii="맑은 고딕" w:eastAsia="맑은 고딕" w:hAnsi="맑은 고딕" w:hint="eastAsia"/>
          <w:color w:val="auto"/>
          <w:sz w:val="24"/>
          <w:lang w:eastAsia="ko-KR"/>
        </w:rPr>
        <w:t>사드</w:t>
      </w:r>
      <w:proofErr w:type="spellEnd"/>
      <w:r>
        <w:rPr>
          <w:rFonts w:ascii="맑은 고딕" w:eastAsia="맑은 고딕" w:hAnsi="맑은 고딕" w:hint="eastAsia"/>
          <w:color w:val="auto"/>
          <w:sz w:val="24"/>
          <w:lang w:eastAsia="ko-KR"/>
        </w:rPr>
        <w:t>)배치 논의는 중국과 한국이 경제적으로 매우 긴밀하게 협력하고 있음에도 양국이 아직은 정치적으로 지향하는 바가 다르다는 것을 보여준다</w:t>
      </w:r>
      <w:r>
        <w:rPr>
          <w:rFonts w:ascii="맑은 고딕" w:eastAsia="맑은 고딕" w:hAnsi="맑은 고딕"/>
          <w:color w:val="auto"/>
          <w:sz w:val="24"/>
          <w:lang w:eastAsia="ko-KR"/>
        </w:rPr>
        <w:t>”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>고 말했다.</w:t>
      </w:r>
    </w:p>
    <w:p w:rsidR="00E61446" w:rsidRPr="00D5435D" w:rsidRDefault="00E61446" w:rsidP="00E61446">
      <w:pPr>
        <w:rPr>
          <w:rFonts w:ascii="맑은 고딕" w:eastAsia="맑은 고딕" w:hAnsi="맑은 고딕"/>
          <w:color w:val="auto"/>
          <w:sz w:val="24"/>
          <w:lang w:eastAsia="ko-KR"/>
        </w:rPr>
      </w:pPr>
    </w:p>
    <w:p w:rsidR="00E61446" w:rsidRPr="008E20ED" w:rsidRDefault="00E61446" w:rsidP="00E61446">
      <w:pPr>
        <w:rPr>
          <w:rFonts w:ascii="맑은 고딕" w:eastAsia="맑은 고딕" w:hAnsi="맑은 고딕"/>
          <w:color w:val="auto"/>
          <w:sz w:val="24"/>
          <w:u w:val="single"/>
          <w:lang w:eastAsia="ko-KR"/>
        </w:rPr>
      </w:pPr>
      <w:r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보니 </w:t>
      </w:r>
      <w:proofErr w:type="spellStart"/>
      <w:r>
        <w:rPr>
          <w:rFonts w:ascii="맑은 고딕" w:eastAsia="맑은 고딕" w:hAnsi="맑은 고딕" w:hint="eastAsia"/>
          <w:color w:val="auto"/>
          <w:sz w:val="24"/>
          <w:lang w:eastAsia="ko-KR"/>
        </w:rPr>
        <w:t>글레이저</w:t>
      </w:r>
      <w:proofErr w:type="spellEnd"/>
      <w:r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 미국 전략국제문제연구소(CSIS) </w:t>
      </w:r>
      <w:r w:rsidR="00C16D7B">
        <w:rPr>
          <w:rFonts w:ascii="맑은 고딕" w:eastAsia="맑은 고딕" w:hAnsi="맑은 고딕" w:hint="eastAsia"/>
          <w:color w:val="auto"/>
          <w:sz w:val="24"/>
          <w:lang w:eastAsia="ko-KR"/>
        </w:rPr>
        <w:t>아시아 선임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고문은 </w:t>
      </w:r>
      <w:r>
        <w:rPr>
          <w:rFonts w:ascii="맑은 고딕" w:eastAsia="맑은 고딕" w:hAnsi="맑은 고딕"/>
          <w:color w:val="auto"/>
          <w:sz w:val="24"/>
          <w:lang w:eastAsia="ko-KR"/>
        </w:rPr>
        <w:t>“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두 개의 한국 사이에서 중국은 이미 명백한 태도를 취하고 있다. 예를 들어, </w:t>
      </w:r>
      <w:proofErr w:type="spellStart"/>
      <w:r>
        <w:rPr>
          <w:rFonts w:ascii="맑은 고딕" w:eastAsia="맑은 고딕" w:hAnsi="맑은 고딕" w:hint="eastAsia"/>
          <w:color w:val="auto"/>
          <w:sz w:val="24"/>
          <w:lang w:eastAsia="ko-KR"/>
        </w:rPr>
        <w:t>시진핑</w:t>
      </w:r>
      <w:proofErr w:type="spellEnd"/>
      <w:r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 주석은 박근혜 대통령과 수 차례 만났지만 김정은과는 한 번도 만나지 않았으며, 중국과 한국의 정치적∙경제적 협력은 강화되고 있다. 그리고 중국은 이번 UN안보리 대북제재에 적극적으로 참여하고 있다</w:t>
      </w:r>
      <w:r>
        <w:rPr>
          <w:rFonts w:ascii="맑은 고딕" w:eastAsia="맑은 고딕" w:hAnsi="맑은 고딕"/>
          <w:color w:val="auto"/>
          <w:sz w:val="24"/>
          <w:lang w:eastAsia="ko-KR"/>
        </w:rPr>
        <w:t>”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고 말했다. 이어서 </w:t>
      </w:r>
      <w:proofErr w:type="spellStart"/>
      <w:r>
        <w:rPr>
          <w:rFonts w:ascii="맑은 고딕" w:eastAsia="맑은 고딕" w:hAnsi="맑은 고딕" w:hint="eastAsia"/>
          <w:color w:val="auto"/>
          <w:sz w:val="24"/>
          <w:lang w:eastAsia="ko-KR"/>
        </w:rPr>
        <w:t>글레이저</w:t>
      </w:r>
      <w:proofErr w:type="spellEnd"/>
      <w:r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 </w:t>
      </w:r>
      <w:r w:rsidR="00C16D7B">
        <w:rPr>
          <w:rFonts w:ascii="맑은 고딕" w:eastAsia="맑은 고딕" w:hAnsi="맑은 고딕" w:hint="eastAsia"/>
          <w:color w:val="auto"/>
          <w:sz w:val="24"/>
          <w:lang w:eastAsia="ko-KR"/>
        </w:rPr>
        <w:t>선임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고문은 </w:t>
      </w:r>
      <w:r>
        <w:rPr>
          <w:rFonts w:ascii="맑은 고딕" w:eastAsia="맑은 고딕" w:hAnsi="맑은 고딕"/>
          <w:color w:val="auto"/>
          <w:sz w:val="24"/>
          <w:lang w:eastAsia="ko-KR"/>
        </w:rPr>
        <w:t>“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>중국이 북한을 불안정한 상태에 빠지도록 놓아두지는 않을 것</w:t>
      </w:r>
      <w:r>
        <w:rPr>
          <w:rFonts w:ascii="맑은 고딕" w:eastAsia="맑은 고딕" w:hAnsi="맑은 고딕"/>
          <w:color w:val="auto"/>
          <w:sz w:val="24"/>
          <w:lang w:eastAsia="ko-KR"/>
        </w:rPr>
        <w:t>”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이라고 전제하면서도 </w:t>
      </w:r>
      <w:r>
        <w:rPr>
          <w:rFonts w:ascii="맑은 고딕" w:eastAsia="맑은 고딕" w:hAnsi="맑은 고딕"/>
          <w:color w:val="auto"/>
          <w:sz w:val="24"/>
          <w:lang w:eastAsia="ko-KR"/>
        </w:rPr>
        <w:t>“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중국은 </w:t>
      </w:r>
      <w:r w:rsidRPr="008E20ED">
        <w:rPr>
          <w:rFonts w:ascii="맑은 고딕" w:eastAsia="맑은 고딕" w:hAnsi="맑은 고딕" w:hint="eastAsia"/>
          <w:color w:val="auto"/>
          <w:sz w:val="24"/>
          <w:lang w:eastAsia="ko-KR"/>
        </w:rPr>
        <w:t>북한에 대한 자신의 책임이 가중되는 것을 더 이상 받아들이지 않으려 한다</w:t>
      </w:r>
      <w:r w:rsidRPr="008E20ED">
        <w:rPr>
          <w:rFonts w:ascii="맑은 고딕" w:eastAsia="맑은 고딕" w:hAnsi="맑은 고딕"/>
          <w:color w:val="auto"/>
          <w:sz w:val="24"/>
          <w:lang w:eastAsia="ko-KR"/>
        </w:rPr>
        <w:t>”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고 언급했다. </w:t>
      </w:r>
      <w:r w:rsidRPr="008E20ED">
        <w:rPr>
          <w:rFonts w:ascii="맑은 고딕" w:eastAsia="맑은 고딕" w:hAnsi="맑은 고딕" w:hint="eastAsia"/>
          <w:color w:val="auto"/>
          <w:sz w:val="24"/>
          <w:lang w:eastAsia="ko-KR"/>
        </w:rPr>
        <w:t>다만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auto"/>
          <w:sz w:val="24"/>
          <w:lang w:eastAsia="ko-KR"/>
        </w:rPr>
        <w:t>글레이저</w:t>
      </w:r>
      <w:proofErr w:type="spellEnd"/>
      <w:r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 </w:t>
      </w:r>
      <w:r w:rsidR="00C16D7B">
        <w:rPr>
          <w:rFonts w:ascii="맑은 고딕" w:eastAsia="맑은 고딕" w:hAnsi="맑은 고딕" w:hint="eastAsia"/>
          <w:color w:val="auto"/>
          <w:sz w:val="24"/>
          <w:lang w:eastAsia="ko-KR"/>
        </w:rPr>
        <w:t>선임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고문은 </w:t>
      </w:r>
      <w:r>
        <w:rPr>
          <w:rFonts w:ascii="맑은 고딕" w:eastAsia="맑은 고딕" w:hAnsi="맑은 고딕"/>
          <w:color w:val="auto"/>
          <w:sz w:val="24"/>
          <w:lang w:eastAsia="ko-KR"/>
        </w:rPr>
        <w:t>“</w:t>
      </w:r>
      <w:proofErr w:type="spellStart"/>
      <w:r>
        <w:rPr>
          <w:rFonts w:ascii="맑은 고딕" w:eastAsia="맑은 고딕" w:hAnsi="맑은 고딕" w:hint="eastAsia"/>
          <w:color w:val="auto"/>
          <w:sz w:val="24"/>
          <w:lang w:eastAsia="ko-KR"/>
        </w:rPr>
        <w:t>사드</w:t>
      </w:r>
      <w:proofErr w:type="spellEnd"/>
      <w:r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 배치 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lastRenderedPageBreak/>
        <w:t xml:space="preserve">논의를 포함 </w:t>
      </w:r>
      <w:proofErr w:type="spellStart"/>
      <w:r>
        <w:rPr>
          <w:rFonts w:ascii="맑은 고딕" w:eastAsia="맑은 고딕" w:hAnsi="맑은 고딕" w:hint="eastAsia"/>
          <w:color w:val="auto"/>
          <w:sz w:val="24"/>
          <w:lang w:eastAsia="ko-KR"/>
        </w:rPr>
        <w:t>남중국해</w:t>
      </w:r>
      <w:proofErr w:type="spellEnd"/>
      <w:r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 문제 등과 관련하여 미국과 한국이 협력하고 있는 것은 중국에게 있어 무시할 수 없는 고민거리일 것</w:t>
      </w:r>
      <w:r>
        <w:rPr>
          <w:rFonts w:ascii="맑은 고딕" w:eastAsia="맑은 고딕" w:hAnsi="맑은 고딕"/>
          <w:color w:val="auto"/>
          <w:sz w:val="24"/>
          <w:lang w:eastAsia="ko-KR"/>
        </w:rPr>
        <w:t>”</w:t>
      </w:r>
      <w:r w:rsidRPr="008E20ED">
        <w:rPr>
          <w:rFonts w:ascii="맑은 고딕" w:eastAsia="맑은 고딕" w:hAnsi="맑은 고딕" w:hint="eastAsia"/>
          <w:color w:val="auto"/>
          <w:sz w:val="24"/>
          <w:lang w:eastAsia="ko-KR"/>
        </w:rPr>
        <w:t>이라고 말했다.</w:t>
      </w:r>
    </w:p>
    <w:p w:rsidR="00E61446" w:rsidRPr="008E20ED" w:rsidRDefault="00E61446" w:rsidP="00E61446">
      <w:pPr>
        <w:rPr>
          <w:rFonts w:ascii="맑은 고딕" w:eastAsia="맑은 고딕" w:hAnsi="맑은 고딕"/>
          <w:color w:val="auto"/>
          <w:sz w:val="24"/>
          <w:u w:val="single"/>
          <w:lang w:eastAsia="ko-KR"/>
        </w:rPr>
      </w:pPr>
    </w:p>
    <w:p w:rsidR="00E61446" w:rsidRDefault="00E61446" w:rsidP="00E61446">
      <w:pPr>
        <w:rPr>
          <w:rFonts w:ascii="맑은 고딕" w:eastAsia="맑은 고딕" w:hAnsi="맑은 고딕"/>
          <w:color w:val="auto"/>
          <w:sz w:val="24"/>
          <w:lang w:eastAsia="ko-KR"/>
        </w:rPr>
      </w:pPr>
      <w:r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신정승 동서대학교 중국연구센터 소장(전 주중 한국대사)은 </w:t>
      </w:r>
      <w:r>
        <w:rPr>
          <w:rFonts w:ascii="맑은 고딕" w:eastAsia="맑은 고딕" w:hAnsi="맑은 고딕"/>
          <w:color w:val="auto"/>
          <w:sz w:val="24"/>
          <w:lang w:eastAsia="ko-KR"/>
        </w:rPr>
        <w:t>“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>설령 북한에 대한 중국의 태도가 바뀌었다 하더라도 여전히 이념적으로 중국과 북한은 함께 하고 있으며 따라서 중국의 변화는 오로지 핵 문제에 국한된 것</w:t>
      </w:r>
      <w:r>
        <w:rPr>
          <w:rFonts w:ascii="맑은 고딕" w:eastAsia="맑은 고딕" w:hAnsi="맑은 고딕"/>
          <w:color w:val="auto"/>
          <w:sz w:val="24"/>
          <w:lang w:eastAsia="ko-KR"/>
        </w:rPr>
        <w:t>”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이라고 말했다. 이어 신 소장은 </w:t>
      </w:r>
      <w:r>
        <w:rPr>
          <w:rFonts w:ascii="맑은 고딕" w:eastAsia="맑은 고딕" w:hAnsi="맑은 고딕"/>
          <w:color w:val="auto"/>
          <w:sz w:val="24"/>
          <w:lang w:eastAsia="ko-KR"/>
        </w:rPr>
        <w:t>“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북한의 제3차 핵 실험 이후 </w:t>
      </w:r>
      <w:r w:rsidRPr="00A93271">
        <w:rPr>
          <w:rFonts w:ascii="맑은 고딕" w:eastAsia="맑은 고딕" w:hAnsi="맑은 고딕" w:hint="eastAsia"/>
          <w:color w:val="auto"/>
          <w:sz w:val="24"/>
          <w:lang w:eastAsia="ko-KR"/>
        </w:rPr>
        <w:t>높아졌던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 중국의 북한에 대한 비난은 2014년 다시 약해졌다</w:t>
      </w:r>
      <w:r>
        <w:rPr>
          <w:rFonts w:ascii="맑은 고딕" w:eastAsia="맑은 고딕" w:hAnsi="맑은 고딕"/>
          <w:color w:val="auto"/>
          <w:sz w:val="24"/>
          <w:lang w:eastAsia="ko-KR"/>
        </w:rPr>
        <w:t>”</w:t>
      </w:r>
      <w:proofErr w:type="spellStart"/>
      <w:r>
        <w:rPr>
          <w:rFonts w:ascii="맑은 고딕" w:eastAsia="맑은 고딕" w:hAnsi="맑은 고딕" w:hint="eastAsia"/>
          <w:color w:val="auto"/>
          <w:sz w:val="24"/>
          <w:lang w:eastAsia="ko-KR"/>
        </w:rPr>
        <w:t>며</w:t>
      </w:r>
      <w:proofErr w:type="spellEnd"/>
      <w:r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 </w:t>
      </w:r>
      <w:r>
        <w:rPr>
          <w:rFonts w:ascii="맑은 고딕" w:eastAsia="맑은 고딕" w:hAnsi="맑은 고딕"/>
          <w:color w:val="auto"/>
          <w:sz w:val="24"/>
          <w:lang w:eastAsia="ko-KR"/>
        </w:rPr>
        <w:t>“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>이번 UN안보리 결의 2270호를 중국이 확실히 이행할지에 대해서도 의구심을 떨칠 수 없다</w:t>
      </w:r>
      <w:r>
        <w:rPr>
          <w:rFonts w:ascii="맑은 고딕" w:eastAsia="맑은 고딕" w:hAnsi="맑은 고딕"/>
          <w:color w:val="auto"/>
          <w:sz w:val="24"/>
          <w:lang w:eastAsia="ko-KR"/>
        </w:rPr>
        <w:t>”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고 말했다. 더 나아가 신 소장은 </w:t>
      </w:r>
      <w:r>
        <w:rPr>
          <w:rFonts w:ascii="맑은 고딕" w:eastAsia="맑은 고딕" w:hAnsi="맑은 고딕"/>
          <w:color w:val="auto"/>
          <w:sz w:val="24"/>
          <w:lang w:eastAsia="ko-KR"/>
        </w:rPr>
        <w:t>“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>평화협정 체결 제안 등은 UN안보리 대북제재의 효과를 희석시키고 북한에게 핵탄두 소형화를 위한 시간만 줄 뿐</w:t>
      </w:r>
      <w:r>
        <w:rPr>
          <w:rFonts w:ascii="맑은 고딕" w:eastAsia="맑은 고딕" w:hAnsi="맑은 고딕"/>
          <w:color w:val="auto"/>
          <w:sz w:val="24"/>
          <w:lang w:eastAsia="ko-KR"/>
        </w:rPr>
        <w:t>”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>이라고 지적했다.</w:t>
      </w:r>
    </w:p>
    <w:p w:rsidR="00E61446" w:rsidRPr="008E20ED" w:rsidRDefault="00E61446" w:rsidP="00E61446">
      <w:pPr>
        <w:rPr>
          <w:rFonts w:ascii="맑은 고딕" w:eastAsia="맑은 고딕" w:hAnsi="맑은 고딕"/>
          <w:color w:val="auto"/>
          <w:sz w:val="24"/>
          <w:lang w:eastAsia="ko-KR"/>
        </w:rPr>
      </w:pPr>
    </w:p>
    <w:p w:rsidR="00E61446" w:rsidRDefault="00E61446" w:rsidP="00E61446">
      <w:pPr>
        <w:rPr>
          <w:rFonts w:ascii="맑은 고딕" w:eastAsia="맑은 고딕" w:hAnsi="맑은 고딕"/>
          <w:color w:val="auto"/>
          <w:sz w:val="24"/>
          <w:lang w:eastAsia="ko-KR"/>
        </w:rPr>
      </w:pPr>
      <w:r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왕 동 중국 북경대학교 교수는 </w:t>
      </w:r>
      <w:r>
        <w:rPr>
          <w:rFonts w:ascii="맑은 고딕" w:eastAsia="맑은 고딕" w:hAnsi="맑은 고딕"/>
          <w:color w:val="auto"/>
          <w:sz w:val="24"/>
          <w:lang w:eastAsia="ko-KR"/>
        </w:rPr>
        <w:t>“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>예전에는 중국과 북한이 군사동맹 관계였지만 이제는 양국 관계가 보통 국가 간의 관계에 불과하다는 점을 인정한다</w:t>
      </w:r>
      <w:r>
        <w:rPr>
          <w:rFonts w:ascii="맑은 고딕" w:eastAsia="맑은 고딕" w:hAnsi="맑은 고딕"/>
          <w:color w:val="auto"/>
          <w:sz w:val="24"/>
          <w:lang w:eastAsia="ko-KR"/>
        </w:rPr>
        <w:t>”</w:t>
      </w:r>
      <w:proofErr w:type="spellStart"/>
      <w:r>
        <w:rPr>
          <w:rFonts w:ascii="맑은 고딕" w:eastAsia="맑은 고딕" w:hAnsi="맑은 고딕" w:hint="eastAsia"/>
          <w:color w:val="auto"/>
          <w:sz w:val="24"/>
          <w:lang w:eastAsia="ko-KR"/>
        </w:rPr>
        <w:t>면서도</w:t>
      </w:r>
      <w:proofErr w:type="spellEnd"/>
      <w:r>
        <w:rPr>
          <w:rFonts w:ascii="맑은 고딕" w:eastAsia="맑은 고딕" w:hAnsi="맑은 고딕"/>
          <w:color w:val="auto"/>
          <w:sz w:val="24"/>
          <w:lang w:eastAsia="ko-KR"/>
        </w:rPr>
        <w:t xml:space="preserve"> “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>북한의 비핵화가 중국의 목표이긴 하지만 중국은 북한 급변사태 발생을 원하지는 않는다</w:t>
      </w:r>
      <w:r>
        <w:rPr>
          <w:rFonts w:ascii="맑은 고딕" w:eastAsia="맑은 고딕" w:hAnsi="맑은 고딕"/>
          <w:color w:val="auto"/>
          <w:sz w:val="24"/>
          <w:lang w:eastAsia="ko-KR"/>
        </w:rPr>
        <w:t>”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고 주장했다. 왕 교수는 특히 </w:t>
      </w:r>
      <w:r>
        <w:rPr>
          <w:rFonts w:ascii="맑은 고딕" w:eastAsia="맑은 고딕" w:hAnsi="맑은 고딕"/>
          <w:color w:val="auto"/>
          <w:sz w:val="24"/>
          <w:lang w:eastAsia="ko-KR"/>
        </w:rPr>
        <w:t>“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>북한 급변사태에 대처하기 위한 비용을 생각해 보아야 한다</w:t>
      </w:r>
      <w:r>
        <w:rPr>
          <w:rFonts w:ascii="맑은 고딕" w:eastAsia="맑은 고딕" w:hAnsi="맑은 고딕"/>
          <w:color w:val="auto"/>
          <w:sz w:val="24"/>
          <w:lang w:eastAsia="ko-KR"/>
        </w:rPr>
        <w:t>”</w:t>
      </w:r>
      <w:proofErr w:type="spellStart"/>
      <w:r>
        <w:rPr>
          <w:rFonts w:ascii="맑은 고딕" w:eastAsia="맑은 고딕" w:hAnsi="맑은 고딕" w:hint="eastAsia"/>
          <w:color w:val="auto"/>
          <w:sz w:val="24"/>
          <w:lang w:eastAsia="ko-KR"/>
        </w:rPr>
        <w:t>며</w:t>
      </w:r>
      <w:proofErr w:type="spellEnd"/>
      <w:r>
        <w:rPr>
          <w:rFonts w:ascii="맑은 고딕" w:eastAsia="맑은 고딕" w:hAnsi="맑은 고딕" w:hint="eastAsia"/>
          <w:color w:val="auto"/>
          <w:sz w:val="24"/>
          <w:lang w:eastAsia="ko-KR"/>
        </w:rPr>
        <w:t xml:space="preserve"> </w:t>
      </w:r>
      <w:r>
        <w:rPr>
          <w:rFonts w:ascii="맑은 고딕" w:eastAsia="맑은 고딕" w:hAnsi="맑은 고딕"/>
          <w:color w:val="auto"/>
          <w:sz w:val="24"/>
          <w:lang w:eastAsia="ko-KR"/>
        </w:rPr>
        <w:t>“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>과연 미국과 한국은 북한 급변사태 시 들어갈 감당할 수 없을 정도의 비용을 생각해 본 적이 있는가</w:t>
      </w:r>
      <w:r>
        <w:rPr>
          <w:rFonts w:ascii="맑은 고딕" w:eastAsia="맑은 고딕" w:hAnsi="맑은 고딕"/>
          <w:color w:val="auto"/>
          <w:sz w:val="24"/>
          <w:lang w:eastAsia="ko-KR"/>
        </w:rPr>
        <w:t>”</w:t>
      </w:r>
      <w:r>
        <w:rPr>
          <w:rFonts w:ascii="맑은 고딕" w:eastAsia="맑은 고딕" w:hAnsi="맑은 고딕" w:hint="eastAsia"/>
          <w:color w:val="auto"/>
          <w:sz w:val="24"/>
          <w:lang w:eastAsia="ko-KR"/>
        </w:rPr>
        <w:t>라고 물었다.</w:t>
      </w:r>
    </w:p>
    <w:p w:rsidR="00E61446" w:rsidRDefault="00E61446" w:rsidP="00E61446">
      <w:pPr>
        <w:rPr>
          <w:rFonts w:ascii="맑은 고딕" w:eastAsia="맑은 고딕" w:hAnsi="맑은 고딕"/>
          <w:color w:val="auto"/>
          <w:sz w:val="24"/>
          <w:lang w:eastAsia="ko-KR"/>
        </w:rPr>
      </w:pPr>
    </w:p>
    <w:p w:rsidR="00AE06CE" w:rsidRPr="00E61446" w:rsidRDefault="00AE06CE" w:rsidP="00AE06CE">
      <w:pPr>
        <w:pStyle w:val="a7"/>
        <w:spacing w:line="276" w:lineRule="auto"/>
        <w:rPr>
          <w:rFonts w:ascii="맑은 고딕" w:eastAsia="맑은 고딕" w:hAnsi="맑은 고딕"/>
          <w:sz w:val="24"/>
          <w:szCs w:val="24"/>
        </w:rPr>
      </w:pPr>
    </w:p>
    <w:p w:rsidR="00BF69BB" w:rsidRPr="008108CA" w:rsidRDefault="00BF69BB" w:rsidP="008108CA">
      <w:pPr>
        <w:pStyle w:val="a7"/>
        <w:spacing w:line="276" w:lineRule="auto"/>
        <w:rPr>
          <w:rFonts w:ascii="맑은 고딕" w:eastAsia="맑은 고딕" w:hAnsi="맑은 고딕"/>
          <w:szCs w:val="28"/>
        </w:rPr>
      </w:pPr>
    </w:p>
    <w:sectPr w:rsidR="00BF69BB" w:rsidRPr="008108CA" w:rsidSect="00640A5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552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B9" w:rsidRDefault="008E54B9">
      <w:r>
        <w:separator/>
      </w:r>
    </w:p>
  </w:endnote>
  <w:endnote w:type="continuationSeparator" w:id="0">
    <w:p w:rsidR="008E54B9" w:rsidRDefault="008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 Bold">
    <w:panose1 w:val="02020803070505020304"/>
    <w:charset w:val="00"/>
    <w:family w:val="roman"/>
    <w:pitch w:val="default"/>
  </w:font>
  <w:font w:name="Times New Roman Bold Italic">
    <w:panose1 w:val="0202070306050509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2C" w:rsidRDefault="00F26B2C"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</w:tabs>
      <w:rPr>
        <w:rFonts w:ascii="Times New Roman Bold" w:hAnsi="Times New Roman Bold"/>
        <w:color w:val="1A4654"/>
        <w:sz w:val="24"/>
      </w:rPr>
    </w:pPr>
  </w:p>
  <w:p w:rsidR="00F26B2C" w:rsidRDefault="00413CE9">
    <w:pPr>
      <w:numPr>
        <w:ilvl w:val="0"/>
        <w:numId w:val="2"/>
      </w:num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</w:tabs>
      <w:ind w:hanging="180"/>
      <w:rPr>
        <w:rFonts w:ascii="Times New Roman" w:hAnsi="Times New Roman"/>
        <w:color w:val="053024"/>
        <w:sz w:val="24"/>
        <w:lang w:eastAsia="ko-KR"/>
      </w:rPr>
    </w:pPr>
    <w:r w:rsidRPr="00413CE9">
      <w:rPr>
        <w:rFonts w:ascii="Times New Roman" w:eastAsiaTheme="minorEastAsia" w:hAnsi="Times New Roman" w:hint="eastAsia"/>
        <w:color w:val="053024"/>
        <w:lang w:eastAsia="ko-KR"/>
      </w:rPr>
      <w:t>본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 xml:space="preserve"> 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>회의의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 xml:space="preserve"> 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>내용은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 xml:space="preserve"> 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>아산정책연구원의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 xml:space="preserve"> 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>공식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 xml:space="preserve"> 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>입장과는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 xml:space="preserve"> 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>다를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 xml:space="preserve"> 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>수도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 xml:space="preserve"> 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>있습니다</w:t>
    </w:r>
    <w:r w:rsidR="00F26B2C">
      <w:rPr>
        <w:rFonts w:ascii="Times New Roman" w:hAnsi="Times New Roman"/>
        <w:color w:val="053024"/>
        <w:sz w:val="24"/>
        <w:lang w:eastAsia="ko-KR"/>
      </w:rPr>
      <w:t>.</w:t>
    </w:r>
  </w:p>
  <w:p w:rsidR="00F26B2C" w:rsidRDefault="00F26B2C"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</w:tabs>
      <w:rPr>
        <w:rFonts w:ascii="Times New Roman" w:hAnsi="Times New Roman"/>
        <w:color w:val="053024"/>
        <w:sz w:val="24"/>
        <w:lang w:eastAsia="ko-KR"/>
      </w:rPr>
    </w:pPr>
  </w:p>
  <w:p w:rsidR="00F26B2C" w:rsidRDefault="00F26B2C"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</w:tabs>
      <w:rPr>
        <w:rFonts w:ascii="Times New Roman" w:hAnsi="Times New Roman"/>
        <w:color w:val="053024"/>
        <w:sz w:val="24"/>
        <w:lang w:eastAsia="ko-K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2C" w:rsidRDefault="00F26B2C"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</w:tabs>
      <w:rPr>
        <w:rFonts w:ascii="Times New Roman Bold" w:hAnsi="Times New Roman Bold"/>
        <w:color w:val="1A4654"/>
        <w:sz w:val="24"/>
      </w:rPr>
    </w:pPr>
  </w:p>
  <w:p w:rsidR="00F26B2C" w:rsidRDefault="00F009CA">
    <w:pPr>
      <w:numPr>
        <w:ilvl w:val="0"/>
        <w:numId w:val="1"/>
      </w:num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</w:tabs>
      <w:ind w:hanging="180"/>
      <w:rPr>
        <w:rFonts w:ascii="Times New Roman" w:hAnsi="Times New Roman"/>
        <w:color w:val="053024"/>
        <w:sz w:val="24"/>
        <w:lang w:eastAsia="ko-KR"/>
      </w:rPr>
    </w:pPr>
    <w:r w:rsidRPr="00413CE9">
      <w:rPr>
        <w:rFonts w:ascii="Times New Roman" w:eastAsiaTheme="minorEastAsia" w:hAnsi="Times New Roman" w:hint="eastAsia"/>
        <w:color w:val="053024"/>
        <w:lang w:eastAsia="ko-KR"/>
      </w:rPr>
      <w:t>본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 xml:space="preserve"> 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>회의의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 xml:space="preserve"> </w:t>
    </w:r>
    <w:r w:rsidRPr="00413CE9">
      <w:rPr>
        <w:rFonts w:ascii="Times New Roman" w:eastAsiaTheme="minorEastAsia" w:hAnsi="Times New Roman" w:hint="eastAsia"/>
        <w:color w:val="053024"/>
        <w:lang w:eastAsia="ko-KR"/>
      </w:rPr>
      <w:t>내용은</w:t>
    </w:r>
    <w:r w:rsidR="00413CE9" w:rsidRPr="00413CE9">
      <w:rPr>
        <w:rFonts w:ascii="Times New Roman" w:eastAsiaTheme="minorEastAsia" w:hAnsi="Times New Roman" w:hint="eastAsia"/>
        <w:color w:val="053024"/>
        <w:lang w:eastAsia="ko-KR"/>
      </w:rPr>
      <w:t xml:space="preserve"> </w:t>
    </w:r>
    <w:r w:rsidR="00413CE9" w:rsidRPr="00413CE9">
      <w:rPr>
        <w:rFonts w:ascii="Times New Roman" w:eastAsiaTheme="minorEastAsia" w:hAnsi="Times New Roman" w:hint="eastAsia"/>
        <w:color w:val="053024"/>
        <w:lang w:eastAsia="ko-KR"/>
      </w:rPr>
      <w:t>아산정책연구원의</w:t>
    </w:r>
    <w:r w:rsidR="00413CE9" w:rsidRPr="00413CE9">
      <w:rPr>
        <w:rFonts w:ascii="Times New Roman" w:eastAsiaTheme="minorEastAsia" w:hAnsi="Times New Roman" w:hint="eastAsia"/>
        <w:color w:val="053024"/>
        <w:lang w:eastAsia="ko-KR"/>
      </w:rPr>
      <w:t xml:space="preserve"> </w:t>
    </w:r>
    <w:r w:rsidR="00413CE9" w:rsidRPr="00413CE9">
      <w:rPr>
        <w:rFonts w:ascii="Times New Roman" w:eastAsiaTheme="minorEastAsia" w:hAnsi="Times New Roman" w:hint="eastAsia"/>
        <w:color w:val="053024"/>
        <w:lang w:eastAsia="ko-KR"/>
      </w:rPr>
      <w:t>공식</w:t>
    </w:r>
    <w:r w:rsidR="00413CE9" w:rsidRPr="00413CE9">
      <w:rPr>
        <w:rFonts w:ascii="Times New Roman" w:eastAsiaTheme="minorEastAsia" w:hAnsi="Times New Roman" w:hint="eastAsia"/>
        <w:color w:val="053024"/>
        <w:lang w:eastAsia="ko-KR"/>
      </w:rPr>
      <w:t xml:space="preserve"> </w:t>
    </w:r>
    <w:r w:rsidR="00413CE9" w:rsidRPr="00413CE9">
      <w:rPr>
        <w:rFonts w:ascii="Times New Roman" w:eastAsiaTheme="minorEastAsia" w:hAnsi="Times New Roman" w:hint="eastAsia"/>
        <w:color w:val="053024"/>
        <w:lang w:eastAsia="ko-KR"/>
      </w:rPr>
      <w:t>입장과는</w:t>
    </w:r>
    <w:r w:rsidR="00413CE9" w:rsidRPr="00413CE9">
      <w:rPr>
        <w:rFonts w:ascii="Times New Roman" w:eastAsiaTheme="minorEastAsia" w:hAnsi="Times New Roman" w:hint="eastAsia"/>
        <w:color w:val="053024"/>
        <w:lang w:eastAsia="ko-KR"/>
      </w:rPr>
      <w:t xml:space="preserve"> </w:t>
    </w:r>
    <w:r w:rsidR="00413CE9" w:rsidRPr="00413CE9">
      <w:rPr>
        <w:rFonts w:ascii="Times New Roman" w:eastAsiaTheme="minorEastAsia" w:hAnsi="Times New Roman" w:hint="eastAsia"/>
        <w:color w:val="053024"/>
        <w:lang w:eastAsia="ko-KR"/>
      </w:rPr>
      <w:t>다를</w:t>
    </w:r>
    <w:r w:rsidR="00413CE9" w:rsidRPr="00413CE9">
      <w:rPr>
        <w:rFonts w:ascii="Times New Roman" w:eastAsiaTheme="minorEastAsia" w:hAnsi="Times New Roman" w:hint="eastAsia"/>
        <w:color w:val="053024"/>
        <w:lang w:eastAsia="ko-KR"/>
      </w:rPr>
      <w:t xml:space="preserve"> </w:t>
    </w:r>
    <w:r w:rsidR="00413CE9" w:rsidRPr="00413CE9">
      <w:rPr>
        <w:rFonts w:ascii="Times New Roman" w:eastAsiaTheme="minorEastAsia" w:hAnsi="Times New Roman" w:hint="eastAsia"/>
        <w:color w:val="053024"/>
        <w:lang w:eastAsia="ko-KR"/>
      </w:rPr>
      <w:t>수도</w:t>
    </w:r>
    <w:r w:rsidR="00413CE9" w:rsidRPr="00413CE9">
      <w:rPr>
        <w:rFonts w:ascii="Times New Roman" w:eastAsiaTheme="minorEastAsia" w:hAnsi="Times New Roman" w:hint="eastAsia"/>
        <w:color w:val="053024"/>
        <w:lang w:eastAsia="ko-KR"/>
      </w:rPr>
      <w:t xml:space="preserve"> </w:t>
    </w:r>
    <w:r w:rsidR="00413CE9" w:rsidRPr="00413CE9">
      <w:rPr>
        <w:rFonts w:ascii="Times New Roman" w:eastAsiaTheme="minorEastAsia" w:hAnsi="Times New Roman" w:hint="eastAsia"/>
        <w:color w:val="053024"/>
        <w:lang w:eastAsia="ko-KR"/>
      </w:rPr>
      <w:t>있습니다</w:t>
    </w:r>
    <w:r w:rsidR="00413CE9">
      <w:rPr>
        <w:rFonts w:ascii="Times New Roman" w:eastAsiaTheme="minorEastAsia" w:hAnsi="Times New Roman" w:hint="eastAsia"/>
        <w:color w:val="053024"/>
        <w:lang w:eastAsia="ko-KR"/>
      </w:rPr>
      <w:t>.</w:t>
    </w:r>
  </w:p>
  <w:p w:rsidR="00F26B2C" w:rsidRDefault="00F26B2C"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</w:tabs>
      <w:rPr>
        <w:rFonts w:ascii="Times New Roman" w:hAnsi="Times New Roman"/>
        <w:color w:val="053024"/>
        <w:sz w:val="24"/>
        <w:lang w:eastAsia="ko-KR"/>
      </w:rPr>
    </w:pPr>
  </w:p>
  <w:p w:rsidR="00F26B2C" w:rsidRDefault="00F26B2C"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</w:tabs>
      <w:rPr>
        <w:rFonts w:ascii="Times New Roman" w:hAnsi="Times New Roman"/>
        <w:color w:val="053024"/>
        <w:sz w:val="24"/>
        <w:lang w:eastAsia="ko-K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B9" w:rsidRDefault="008E54B9">
      <w:r>
        <w:separator/>
      </w:r>
    </w:p>
  </w:footnote>
  <w:footnote w:type="continuationSeparator" w:id="0">
    <w:p w:rsidR="008E54B9" w:rsidRDefault="008E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2C" w:rsidRDefault="00E618FD">
    <w:pPr>
      <w:pStyle w:val="1"/>
      <w:tabs>
        <w:tab w:val="clear" w:pos="9026"/>
        <w:tab w:val="right" w:pos="9000"/>
      </w:tabs>
      <w:rPr>
        <w:rFonts w:ascii="Times New Roman" w:eastAsia="Times New Roman" w:hAnsi="Times New Roman"/>
        <w:color w:val="auto"/>
        <w:kern w:val="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438150</wp:posOffset>
          </wp:positionV>
          <wp:extent cx="1016000" cy="1016000"/>
          <wp:effectExtent l="19050" t="0" r="0" b="0"/>
          <wp:wrapNone/>
          <wp:docPr id="10" name="그림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016000"/>
                  </a:xfrm>
                  <a:prstGeom prst="rect">
                    <a:avLst/>
                  </a:prstGeom>
                  <a:noFill/>
                  <a:ln w="12700" cap="rnd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F26B2C">
      <w:br/>
    </w:r>
    <w:r w:rsidR="008E54B9">
      <w:rPr>
        <w:noProof/>
      </w:rPr>
      <w:pict>
        <v:rect id="_x0000_s2054" style="position:absolute;left:0;text-align:left;margin-left:307.25pt;margin-top:34.45pt;width:260pt;height:68pt;z-index:-251658240;mso-position-horizontal-relative:page;mso-position-vertical-relative:page" coordsize="21600,21600" filled="f" stroked="f">
          <v:fill o:detectmouseclick="t"/>
          <v:stroke joinstyle="round"/>
          <v:path arrowok="t" o:connectlocs="10800,10800"/>
          <v:textbox inset="3pt,3pt,3pt,3pt">
            <w:txbxContent>
              <w:p w:rsidR="00F26B2C" w:rsidRDefault="007A0FDC">
                <w:pPr>
                  <w:tabs>
                    <w:tab w:val="left" w:pos="800"/>
                    <w:tab w:val="left" w:pos="1600"/>
                    <w:tab w:val="left" w:pos="2400"/>
                    <w:tab w:val="left" w:pos="3200"/>
                    <w:tab w:val="left" w:pos="4000"/>
                    <w:tab w:val="left" w:pos="4800"/>
                  </w:tabs>
                  <w:jc w:val="left"/>
                  <w:rPr>
                    <w:rFonts w:ascii="Times New Roman Bold" w:hAnsi="Times New Roman Bold"/>
                    <w:sz w:val="32"/>
                  </w:rPr>
                </w:pPr>
                <w:r w:rsidRPr="00DF6A4A">
                  <w:rPr>
                    <w:rFonts w:ascii="Times New Roman Bold" w:eastAsia="맑은 고딕" w:hAnsi="Times New Roman Bold" w:hint="eastAsia"/>
                    <w:sz w:val="32"/>
                    <w:lang w:eastAsia="ko-KR"/>
                  </w:rPr>
                  <w:t>SESSION SKETCH</w:t>
                </w:r>
              </w:p>
              <w:p w:rsidR="00F26B2C" w:rsidRDefault="00F26B2C">
                <w:pPr>
                  <w:tabs>
                    <w:tab w:val="left" w:pos="800"/>
                    <w:tab w:val="left" w:pos="1600"/>
                    <w:tab w:val="left" w:pos="2400"/>
                    <w:tab w:val="left" w:pos="3200"/>
                    <w:tab w:val="left" w:pos="4000"/>
                    <w:tab w:val="left" w:pos="4800"/>
                  </w:tabs>
                  <w:jc w:val="left"/>
                  <w:rPr>
                    <w:rFonts w:ascii="Times New Roman" w:hAnsi="Times New Roman"/>
                    <w:sz w:val="24"/>
                  </w:rPr>
                </w:pPr>
              </w:p>
              <w:p w:rsidR="00F26B2C" w:rsidRDefault="00E618FD">
                <w:pPr>
                  <w:tabs>
                    <w:tab w:val="left" w:pos="800"/>
                    <w:tab w:val="left" w:pos="1600"/>
                    <w:tab w:val="left" w:pos="2400"/>
                    <w:tab w:val="left" w:pos="3200"/>
                    <w:tab w:val="left" w:pos="4000"/>
                    <w:tab w:val="left" w:pos="4800"/>
                  </w:tabs>
                  <w:jc w:val="left"/>
                  <w:rPr>
                    <w:rFonts w:ascii="Times New Roman" w:hAnsi="Times New Roman"/>
                    <w:sz w:val="24"/>
                  </w:rPr>
                </w:pPr>
                <w:proofErr w:type="spellStart"/>
                <w:r>
                  <w:rPr>
                    <w:rFonts w:ascii="Times New Roman" w:hAnsi="Times New Roman"/>
                    <w:sz w:val="24"/>
                  </w:rPr>
                  <w:t>Asan</w:t>
                </w:r>
                <w:proofErr w:type="spellEnd"/>
                <w:r>
                  <w:rPr>
                    <w:rFonts w:ascii="Times New Roman" w:hAnsi="Times New Roman"/>
                    <w:sz w:val="24"/>
                  </w:rPr>
                  <w:t xml:space="preserve"> Plenum 201</w:t>
                </w:r>
                <w:r>
                  <w:rPr>
                    <w:rFonts w:ascii="Times New Roman" w:eastAsiaTheme="minorEastAsia" w:hAnsi="Times New Roman" w:hint="eastAsia"/>
                    <w:sz w:val="24"/>
                    <w:lang w:eastAsia="ko-KR"/>
                  </w:rPr>
                  <w:t>6</w:t>
                </w:r>
                <w:r w:rsidR="00F26B2C">
                  <w:rPr>
                    <w:rFonts w:ascii="Times New Roman" w:hAnsi="Times New Roman"/>
                    <w:sz w:val="24"/>
                  </w:rPr>
                  <w:t>: “</w:t>
                </w:r>
                <w:r>
                  <w:rPr>
                    <w:rFonts w:ascii="Times New Roman" w:eastAsiaTheme="minorEastAsia" w:hAnsi="Times New Roman" w:hint="eastAsia"/>
                    <w:sz w:val="24"/>
                    <w:lang w:eastAsia="ko-KR"/>
                  </w:rPr>
                  <w:t>The New Normal</w:t>
                </w:r>
                <w:r w:rsidR="00F26B2C">
                  <w:rPr>
                    <w:rFonts w:ascii="Times New Roman" w:hAnsi="Times New Roman"/>
                    <w:sz w:val="24"/>
                  </w:rPr>
                  <w:t>”</w:t>
                </w:r>
              </w:p>
              <w:p w:rsidR="00F26B2C" w:rsidRDefault="00F26B2C">
                <w:pPr>
                  <w:tabs>
                    <w:tab w:val="left" w:pos="800"/>
                    <w:tab w:val="left" w:pos="1600"/>
                    <w:tab w:val="left" w:pos="2400"/>
                    <w:tab w:val="left" w:pos="3200"/>
                    <w:tab w:val="left" w:pos="4000"/>
                    <w:tab w:val="left" w:pos="4800"/>
                  </w:tabs>
                  <w:jc w:val="left"/>
                  <w:rPr>
                    <w:rFonts w:ascii="Times New Roman" w:eastAsia="Times New Roman" w:hAnsi="Times New Roman"/>
                    <w:color w:val="auto"/>
                    <w:kern w:val="0"/>
                    <w:lang w:eastAsia="ko-KR"/>
                  </w:rPr>
                </w:pPr>
                <w:r>
                  <w:rPr>
                    <w:rFonts w:ascii="Times New Roman Bold Italic" w:hAnsi="Times New Roman Bold Italic"/>
                    <w:sz w:val="24"/>
                  </w:rPr>
                  <w:t>www.asanplenum.org</w:t>
                </w:r>
              </w:p>
            </w:txbxContent>
          </v:textbox>
          <w10:wrap anchorx="page" anchory="page"/>
        </v:rect>
      </w:pict>
    </w:r>
    <w:r w:rsidR="006453B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1562100</wp:posOffset>
          </wp:positionH>
          <wp:positionV relativeFrom="page">
            <wp:posOffset>9897110</wp:posOffset>
          </wp:positionV>
          <wp:extent cx="4521200" cy="533400"/>
          <wp:effectExtent l="19050" t="0" r="0" b="0"/>
          <wp:wrapNone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0" cy="533400"/>
                  </a:xfrm>
                  <a:prstGeom prst="rect">
                    <a:avLst/>
                  </a:prstGeom>
                  <a:noFill/>
                  <a:ln w="9525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54B9">
      <w:rPr>
        <w:noProof/>
      </w:rPr>
      <w:pict>
        <v:line id="_x0000_s2056" style="position:absolute;left:0;text-align:left;z-index:-251656192;mso-position-horizontal-relative:page;mso-position-vertical-relative:page" from="61.9pt,782.45pt" to="535.8pt,782.5pt" coordsize="21600,21600" strokecolor="#7f7f7f" strokeweight="1pt">
          <v:fill o:detectmouseclick="t"/>
          <v:path o:connectlocs="10800,10800"/>
          <v:textbox inset="0,0,0,0">
            <w:txbxContent>
              <w:p w:rsidR="007A0FDC" w:rsidRDefault="007A0FDC" w:rsidP="007A0FDC">
                <w:pPr>
                  <w:tabs>
                    <w:tab w:val="left" w:pos="800"/>
                    <w:tab w:val="left" w:pos="1600"/>
                    <w:tab w:val="left" w:pos="2400"/>
                    <w:tab w:val="left" w:pos="3200"/>
                    <w:tab w:val="left" w:pos="4000"/>
                    <w:tab w:val="left" w:pos="4800"/>
                  </w:tabs>
                  <w:jc w:val="left"/>
                  <w:rPr>
                    <w:rFonts w:ascii="Times New Roman Bold" w:hAnsi="Times New Roman Bold"/>
                    <w:sz w:val="32"/>
                  </w:rPr>
                </w:pPr>
                <w:r w:rsidRPr="00DF6A4A">
                  <w:rPr>
                    <w:rFonts w:ascii="Times New Roman Bold" w:eastAsia="맑은 고딕" w:hAnsi="Times New Roman Bold" w:hint="eastAsia"/>
                    <w:sz w:val="32"/>
                    <w:lang w:eastAsia="ko-KR"/>
                  </w:rPr>
                  <w:t>SESSION SKETCH</w:t>
                </w:r>
              </w:p>
              <w:p w:rsidR="007A0FDC" w:rsidRDefault="007A0FDC" w:rsidP="007A0FDC">
                <w:pPr>
                  <w:tabs>
                    <w:tab w:val="left" w:pos="800"/>
                    <w:tab w:val="left" w:pos="1600"/>
                    <w:tab w:val="left" w:pos="2400"/>
                    <w:tab w:val="left" w:pos="3200"/>
                    <w:tab w:val="left" w:pos="4000"/>
                    <w:tab w:val="left" w:pos="4800"/>
                  </w:tabs>
                  <w:jc w:val="left"/>
                  <w:rPr>
                    <w:rFonts w:ascii="Times New Roman" w:hAnsi="Times New Roman"/>
                    <w:sz w:val="24"/>
                  </w:rPr>
                </w:pPr>
              </w:p>
              <w:p w:rsidR="007A0FDC" w:rsidRDefault="007A0FDC" w:rsidP="007A0FDC">
                <w:pPr>
                  <w:tabs>
                    <w:tab w:val="left" w:pos="800"/>
                    <w:tab w:val="left" w:pos="1600"/>
                    <w:tab w:val="left" w:pos="2400"/>
                    <w:tab w:val="left" w:pos="3200"/>
                    <w:tab w:val="left" w:pos="4000"/>
                    <w:tab w:val="left" w:pos="4800"/>
                  </w:tabs>
                  <w:jc w:val="left"/>
                  <w:rPr>
                    <w:rFonts w:ascii="Times New Roman" w:hAnsi="Times New Roman"/>
                    <w:sz w:val="24"/>
                  </w:rPr>
                </w:pPr>
                <w:proofErr w:type="spellStart"/>
                <w:r>
                  <w:rPr>
                    <w:rFonts w:ascii="Times New Roman" w:hAnsi="Times New Roman"/>
                    <w:sz w:val="24"/>
                  </w:rPr>
                  <w:t>Asan</w:t>
                </w:r>
                <w:proofErr w:type="spellEnd"/>
                <w:r>
                  <w:rPr>
                    <w:rFonts w:ascii="Times New Roman" w:hAnsi="Times New Roman"/>
                    <w:sz w:val="24"/>
                  </w:rPr>
                  <w:t xml:space="preserve"> Plenum 2015: “Is the U.S. </w:t>
                </w:r>
                <w:proofErr w:type="gramStart"/>
                <w:r>
                  <w:rPr>
                    <w:rFonts w:ascii="Times New Roman" w:hAnsi="Times New Roman"/>
                    <w:sz w:val="24"/>
                  </w:rPr>
                  <w:t>Back?”</w:t>
                </w:r>
                <w:proofErr w:type="gramEnd"/>
              </w:p>
              <w:p w:rsidR="007A0FDC" w:rsidRDefault="007A0FDC" w:rsidP="007A0FDC">
                <w:pPr>
                  <w:tabs>
                    <w:tab w:val="left" w:pos="800"/>
                    <w:tab w:val="left" w:pos="1600"/>
                    <w:tab w:val="left" w:pos="2400"/>
                    <w:tab w:val="left" w:pos="3200"/>
                    <w:tab w:val="left" w:pos="4000"/>
                    <w:tab w:val="left" w:pos="4800"/>
                  </w:tabs>
                  <w:jc w:val="left"/>
                  <w:rPr>
                    <w:rFonts w:ascii="Times New Roman" w:eastAsia="Times New Roman" w:hAnsi="Times New Roman"/>
                    <w:color w:val="auto"/>
                    <w:kern w:val="0"/>
                    <w:lang w:eastAsia="ko-KR"/>
                  </w:rPr>
                </w:pPr>
                <w:r>
                  <w:rPr>
                    <w:rFonts w:ascii="Times New Roman Bold Italic" w:hAnsi="Times New Roman Bold Italic"/>
                    <w:sz w:val="24"/>
                  </w:rPr>
                  <w:t>www.asanplenum.org</w:t>
                </w:r>
              </w:p>
              <w:p w:rsidR="00F26B2C" w:rsidRDefault="00F26B2C">
                <w:pPr>
                  <w:pStyle w:val="a3"/>
                  <w:tabs>
                    <w:tab w:val="left" w:pos="800"/>
                    <w:tab w:val="left" w:pos="1600"/>
                    <w:tab w:val="left" w:pos="2400"/>
                    <w:tab w:val="left" w:pos="3200"/>
                    <w:tab w:val="left" w:pos="4000"/>
                    <w:tab w:val="left" w:pos="4800"/>
                    <w:tab w:val="left" w:pos="5600"/>
                    <w:tab w:val="left" w:pos="6400"/>
                    <w:tab w:val="left" w:pos="7200"/>
                    <w:tab w:val="left" w:pos="8000"/>
                    <w:tab w:val="left" w:pos="8800"/>
                  </w:tabs>
                  <w:rPr>
                    <w:rFonts w:ascii="Times New Roman" w:eastAsia="Times New Roman" w:hAnsi="Times New Roman"/>
                    <w:color w:val="auto"/>
                    <w:kern w:val="0"/>
                  </w:rPr>
                </w:pPr>
              </w:p>
            </w:txbxContent>
          </v:textbox>
          <w10:wrap anchorx="page" anchory="page"/>
        </v:line>
      </w:pict>
    </w:r>
    <w:r w:rsidR="008E54B9">
      <w:rPr>
        <w:noProof/>
      </w:rPr>
      <w:pict>
        <v:line id="_x0000_s2057" style="position:absolute;left:0;text-align:left;z-index:-251655168;mso-position-horizontal-relative:page;mso-position-vertical-relative:page" from="61.9pt,128.1pt" to="535.8pt,128.15pt" coordsize="21600,21600" strokecolor="#7f7f7f" strokeweight="1pt">
          <v:fill o:detectmouseclick="t"/>
          <v:path o:connectlocs="10800,10800"/>
          <v:textbox inset="0,0,0,0">
            <w:txbxContent>
              <w:p w:rsidR="00F26B2C" w:rsidRDefault="00F26B2C">
                <w:pPr>
                  <w:pStyle w:val="a3"/>
                  <w:tabs>
                    <w:tab w:val="left" w:pos="800"/>
                    <w:tab w:val="left" w:pos="1600"/>
                    <w:tab w:val="left" w:pos="2400"/>
                    <w:tab w:val="left" w:pos="3200"/>
                    <w:tab w:val="left" w:pos="4000"/>
                    <w:tab w:val="left" w:pos="4800"/>
                    <w:tab w:val="left" w:pos="5600"/>
                    <w:tab w:val="left" w:pos="6400"/>
                    <w:tab w:val="left" w:pos="7200"/>
                    <w:tab w:val="left" w:pos="8000"/>
                    <w:tab w:val="left" w:pos="8800"/>
                  </w:tabs>
                  <w:rPr>
                    <w:rFonts w:ascii="Times New Roman" w:eastAsia="Times New Roman" w:hAnsi="Times New Roman"/>
                    <w:color w:val="auto"/>
                    <w:kern w:val="0"/>
                  </w:rPr>
                </w:pPr>
              </w:p>
            </w:txbxContent>
          </v:textbox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2C" w:rsidRDefault="00E618FD">
    <w:pPr>
      <w:pStyle w:val="1"/>
      <w:tabs>
        <w:tab w:val="clear" w:pos="9026"/>
        <w:tab w:val="right" w:pos="9000"/>
      </w:tabs>
      <w:rPr>
        <w:rFonts w:ascii="Times New Roman" w:eastAsia="Times New Roman" w:hAnsi="Times New Roman"/>
        <w:color w:val="auto"/>
        <w:kern w:val="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438150</wp:posOffset>
          </wp:positionV>
          <wp:extent cx="1016000" cy="1016000"/>
          <wp:effectExtent l="19050" t="0" r="0" b="0"/>
          <wp:wrapNone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1016000"/>
                  </a:xfrm>
                  <a:prstGeom prst="rect">
                    <a:avLst/>
                  </a:prstGeom>
                  <a:noFill/>
                  <a:ln w="12700" cap="rnd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F26B2C">
      <w:br/>
    </w:r>
    <w:r w:rsidR="008E54B9">
      <w:rPr>
        <w:noProof/>
      </w:rPr>
      <w:pict>
        <v:rect id="_x0000_s2049" style="position:absolute;left:0;text-align:left;margin-left:307.25pt;margin-top:34.45pt;width:260pt;height:68pt;z-index:-251663360;mso-position-horizontal-relative:page;mso-position-vertical-relative:page" coordsize="21600,21600" filled="f" stroked="f">
          <v:fill o:detectmouseclick="t"/>
          <v:stroke joinstyle="round"/>
          <v:path arrowok="t" o:connectlocs="10800,10800"/>
          <v:textbox style="mso-next-textbox:#_x0000_s2049" inset="3pt,3pt,3pt,3pt">
            <w:txbxContent>
              <w:p w:rsidR="00F26B2C" w:rsidRPr="00F26B2C" w:rsidRDefault="00BF69BB">
                <w:pPr>
                  <w:tabs>
                    <w:tab w:val="left" w:pos="800"/>
                    <w:tab w:val="left" w:pos="1600"/>
                    <w:tab w:val="left" w:pos="2400"/>
                    <w:tab w:val="left" w:pos="3200"/>
                    <w:tab w:val="left" w:pos="4000"/>
                    <w:tab w:val="left" w:pos="4800"/>
                  </w:tabs>
                  <w:jc w:val="left"/>
                  <w:rPr>
                    <w:rFonts w:ascii="Times New Roman Bold" w:eastAsia="맑은 고딕" w:hAnsi="Times New Roman Bold" w:hint="eastAsia"/>
                    <w:sz w:val="32"/>
                    <w:lang w:eastAsia="ko-KR"/>
                  </w:rPr>
                </w:pPr>
                <w:r w:rsidRPr="00F26B2C">
                  <w:rPr>
                    <w:rFonts w:ascii="Times New Roman Bold" w:eastAsia="맑은 고딕" w:hAnsi="Times New Roman Bold" w:hint="eastAsia"/>
                    <w:sz w:val="32"/>
                    <w:lang w:eastAsia="ko-KR"/>
                  </w:rPr>
                  <w:t>Session Sketch</w:t>
                </w:r>
              </w:p>
              <w:p w:rsidR="00F26B2C" w:rsidRDefault="00F26B2C">
                <w:pPr>
                  <w:tabs>
                    <w:tab w:val="left" w:pos="800"/>
                    <w:tab w:val="left" w:pos="1600"/>
                    <w:tab w:val="left" w:pos="2400"/>
                    <w:tab w:val="left" w:pos="3200"/>
                    <w:tab w:val="left" w:pos="4000"/>
                    <w:tab w:val="left" w:pos="4800"/>
                  </w:tabs>
                  <w:jc w:val="left"/>
                  <w:rPr>
                    <w:rFonts w:ascii="Times New Roman" w:hAnsi="Times New Roman"/>
                    <w:sz w:val="24"/>
                  </w:rPr>
                </w:pPr>
              </w:p>
              <w:p w:rsidR="00F26B2C" w:rsidRDefault="00E618FD">
                <w:pPr>
                  <w:tabs>
                    <w:tab w:val="left" w:pos="800"/>
                    <w:tab w:val="left" w:pos="1600"/>
                    <w:tab w:val="left" w:pos="2400"/>
                    <w:tab w:val="left" w:pos="3200"/>
                    <w:tab w:val="left" w:pos="4000"/>
                    <w:tab w:val="left" w:pos="4800"/>
                  </w:tabs>
                  <w:jc w:val="left"/>
                  <w:rPr>
                    <w:rFonts w:ascii="Times New Roman" w:hAnsi="Times New Roman"/>
                    <w:sz w:val="24"/>
                  </w:rPr>
                </w:pPr>
                <w:proofErr w:type="spellStart"/>
                <w:r>
                  <w:rPr>
                    <w:rFonts w:ascii="Times New Roman" w:hAnsi="Times New Roman"/>
                    <w:sz w:val="24"/>
                  </w:rPr>
                  <w:t>Asan</w:t>
                </w:r>
                <w:proofErr w:type="spellEnd"/>
                <w:r>
                  <w:rPr>
                    <w:rFonts w:ascii="Times New Roman" w:hAnsi="Times New Roman"/>
                    <w:sz w:val="24"/>
                  </w:rPr>
                  <w:t xml:space="preserve"> Plenum 201</w:t>
                </w:r>
                <w:r>
                  <w:rPr>
                    <w:rFonts w:ascii="Times New Roman" w:eastAsiaTheme="minorEastAsia" w:hAnsi="Times New Roman" w:hint="eastAsia"/>
                    <w:sz w:val="24"/>
                    <w:lang w:eastAsia="ko-KR"/>
                  </w:rPr>
                  <w:t>6</w:t>
                </w:r>
                <w:r>
                  <w:rPr>
                    <w:rFonts w:ascii="Times New Roman" w:hAnsi="Times New Roman"/>
                    <w:sz w:val="24"/>
                  </w:rPr>
                  <w:t>: “</w:t>
                </w:r>
                <w:r>
                  <w:rPr>
                    <w:rFonts w:ascii="Times New Roman" w:eastAsiaTheme="minorEastAsia" w:hAnsi="Times New Roman" w:hint="eastAsia"/>
                    <w:sz w:val="24"/>
                    <w:lang w:eastAsia="ko-KR"/>
                  </w:rPr>
                  <w:t>The</w:t>
                </w:r>
                <w:r>
                  <w:rPr>
                    <w:rFonts w:ascii="Times New Roman" w:hAnsi="Times New Roman"/>
                    <w:sz w:val="24"/>
                  </w:rPr>
                  <w:t xml:space="preserve"> </w:t>
                </w:r>
                <w:r>
                  <w:rPr>
                    <w:rFonts w:ascii="Times New Roman" w:eastAsiaTheme="minorEastAsia" w:hAnsi="Times New Roman" w:hint="eastAsia"/>
                    <w:sz w:val="24"/>
                    <w:lang w:eastAsia="ko-KR"/>
                  </w:rPr>
                  <w:t>New Normal</w:t>
                </w:r>
                <w:r w:rsidR="00F26B2C">
                  <w:rPr>
                    <w:rFonts w:ascii="Times New Roman" w:hAnsi="Times New Roman"/>
                    <w:sz w:val="24"/>
                  </w:rPr>
                  <w:t>”</w:t>
                </w:r>
              </w:p>
              <w:p w:rsidR="00F26B2C" w:rsidRDefault="00F26B2C">
                <w:pPr>
                  <w:tabs>
                    <w:tab w:val="left" w:pos="800"/>
                    <w:tab w:val="left" w:pos="1600"/>
                    <w:tab w:val="left" w:pos="2400"/>
                    <w:tab w:val="left" w:pos="3200"/>
                    <w:tab w:val="left" w:pos="4000"/>
                    <w:tab w:val="left" w:pos="4800"/>
                  </w:tabs>
                  <w:jc w:val="left"/>
                  <w:rPr>
                    <w:rFonts w:ascii="Times New Roman" w:eastAsia="Times New Roman" w:hAnsi="Times New Roman"/>
                    <w:color w:val="auto"/>
                    <w:kern w:val="0"/>
                    <w:lang w:eastAsia="ko-KR"/>
                  </w:rPr>
                </w:pPr>
                <w:r>
                  <w:rPr>
                    <w:rFonts w:ascii="Times New Roman Bold Italic" w:hAnsi="Times New Roman Bold Italic"/>
                    <w:sz w:val="24"/>
                  </w:rPr>
                  <w:t>www.asanplenum.org</w:t>
                </w:r>
              </w:p>
            </w:txbxContent>
          </v:textbox>
          <w10:wrap anchorx="page" anchory="page"/>
        </v:rect>
      </w:pict>
    </w:r>
    <w:r w:rsidR="006453B8"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page">
            <wp:posOffset>1562100</wp:posOffset>
          </wp:positionH>
          <wp:positionV relativeFrom="page">
            <wp:posOffset>9897110</wp:posOffset>
          </wp:positionV>
          <wp:extent cx="4521200" cy="533400"/>
          <wp:effectExtent l="19050" t="0" r="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0" cy="533400"/>
                  </a:xfrm>
                  <a:prstGeom prst="rect">
                    <a:avLst/>
                  </a:prstGeom>
                  <a:noFill/>
                  <a:ln w="9525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54B9">
      <w:rPr>
        <w:noProof/>
      </w:rPr>
      <w:pict>
        <v:line id="_x0000_s2051" style="position:absolute;left:0;text-align:left;z-index:-251661312;mso-position-horizontal-relative:page;mso-position-vertical-relative:page" from="61.9pt,782.45pt" to="535.8pt,782.5pt" coordsize="21600,21600" strokecolor="#7f7f7f" strokeweight="1pt">
          <v:fill o:detectmouseclick="t"/>
          <v:path o:connectlocs="10800,10800"/>
          <v:textbox style="mso-next-textbox:#_x0000_s2051" inset="0,0,0,0">
            <w:txbxContent>
              <w:p w:rsidR="00F26B2C" w:rsidRDefault="00F26B2C">
                <w:pPr>
                  <w:pStyle w:val="a3"/>
                  <w:tabs>
                    <w:tab w:val="left" w:pos="800"/>
                    <w:tab w:val="left" w:pos="1600"/>
                    <w:tab w:val="left" w:pos="2400"/>
                    <w:tab w:val="left" w:pos="3200"/>
                    <w:tab w:val="left" w:pos="4000"/>
                    <w:tab w:val="left" w:pos="4800"/>
                    <w:tab w:val="left" w:pos="5600"/>
                    <w:tab w:val="left" w:pos="6400"/>
                    <w:tab w:val="left" w:pos="7200"/>
                    <w:tab w:val="left" w:pos="8000"/>
                    <w:tab w:val="left" w:pos="8800"/>
                  </w:tabs>
                  <w:rPr>
                    <w:rFonts w:ascii="Times New Roman" w:eastAsia="Times New Roman" w:hAnsi="Times New Roman"/>
                    <w:color w:val="auto"/>
                    <w:kern w:val="0"/>
                  </w:rPr>
                </w:pPr>
              </w:p>
            </w:txbxContent>
          </v:textbox>
          <w10:wrap anchorx="page" anchory="page"/>
        </v:line>
      </w:pict>
    </w:r>
    <w:r w:rsidR="008E54B9">
      <w:rPr>
        <w:noProof/>
      </w:rPr>
      <w:pict>
        <v:line id="_x0000_s2052" style="position:absolute;left:0;text-align:left;z-index:-251660288;mso-position-horizontal-relative:page;mso-position-vertical-relative:page" from="61.9pt,128.1pt" to="535.8pt,128.15pt" coordsize="21600,21600" strokecolor="#7f7f7f" strokeweight="1pt">
          <v:fill o:detectmouseclick="t"/>
          <v:path o:connectlocs="10800,10800"/>
          <v:textbox style="mso-next-textbox:#_x0000_s2052" inset="0,0,0,0">
            <w:txbxContent>
              <w:p w:rsidR="00F26B2C" w:rsidRDefault="00F26B2C">
                <w:pPr>
                  <w:pStyle w:val="a3"/>
                  <w:tabs>
                    <w:tab w:val="left" w:pos="800"/>
                    <w:tab w:val="left" w:pos="1600"/>
                    <w:tab w:val="left" w:pos="2400"/>
                    <w:tab w:val="left" w:pos="3200"/>
                    <w:tab w:val="left" w:pos="4000"/>
                    <w:tab w:val="left" w:pos="4800"/>
                    <w:tab w:val="left" w:pos="5600"/>
                    <w:tab w:val="left" w:pos="6400"/>
                    <w:tab w:val="left" w:pos="7200"/>
                    <w:tab w:val="left" w:pos="8000"/>
                    <w:tab w:val="left" w:pos="8800"/>
                  </w:tabs>
                  <w:rPr>
                    <w:rFonts w:ascii="Times New Roman" w:eastAsia="Times New Roman" w:hAnsi="Times New Roman"/>
                    <w:color w:val="auto"/>
                    <w:kern w:val="0"/>
                  </w:rPr>
                </w:pPr>
              </w:p>
            </w:txbxContent>
          </v:textbox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*"/>
      <w:lvlJc w:val="left"/>
      <w:pPr>
        <w:tabs>
          <w:tab w:val="num" w:pos="180"/>
        </w:tabs>
        <w:ind w:left="18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80"/>
        </w:tabs>
        <w:ind w:left="18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80"/>
        </w:tabs>
        <w:ind w:left="18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80"/>
        </w:tabs>
        <w:ind w:left="18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80"/>
        </w:tabs>
        <w:ind w:left="18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80"/>
        </w:tabs>
        <w:ind w:left="18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80"/>
        </w:tabs>
        <w:ind w:left="18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80"/>
        </w:tabs>
        <w:ind w:left="18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80"/>
        </w:tabs>
        <w:ind w:left="180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*"/>
      <w:lvlJc w:val="left"/>
      <w:pPr>
        <w:tabs>
          <w:tab w:val="num" w:pos="180"/>
        </w:tabs>
        <w:ind w:left="18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80"/>
        </w:tabs>
        <w:ind w:left="18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80"/>
        </w:tabs>
        <w:ind w:left="18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80"/>
        </w:tabs>
        <w:ind w:left="18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80"/>
        </w:tabs>
        <w:ind w:left="18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80"/>
        </w:tabs>
        <w:ind w:left="18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80"/>
        </w:tabs>
        <w:ind w:left="18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80"/>
        </w:tabs>
        <w:ind w:left="18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80"/>
        </w:tabs>
        <w:ind w:left="180" w:firstLine="576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00A"/>
    <w:rsid w:val="0004223E"/>
    <w:rsid w:val="00056A0B"/>
    <w:rsid w:val="00071BA6"/>
    <w:rsid w:val="00077F25"/>
    <w:rsid w:val="000E4959"/>
    <w:rsid w:val="000F4125"/>
    <w:rsid w:val="00104C24"/>
    <w:rsid w:val="00111F01"/>
    <w:rsid w:val="001134DF"/>
    <w:rsid w:val="00140F83"/>
    <w:rsid w:val="00156084"/>
    <w:rsid w:val="00165EAF"/>
    <w:rsid w:val="00180CCD"/>
    <w:rsid w:val="0019119C"/>
    <w:rsid w:val="001A1E61"/>
    <w:rsid w:val="001B139C"/>
    <w:rsid w:val="001D029D"/>
    <w:rsid w:val="001D0542"/>
    <w:rsid w:val="001D21CF"/>
    <w:rsid w:val="001D5DDF"/>
    <w:rsid w:val="001F47C0"/>
    <w:rsid w:val="00210BA5"/>
    <w:rsid w:val="00237913"/>
    <w:rsid w:val="00242B65"/>
    <w:rsid w:val="00265C6E"/>
    <w:rsid w:val="002A0491"/>
    <w:rsid w:val="002C01C4"/>
    <w:rsid w:val="002D2BB9"/>
    <w:rsid w:val="002D3D8B"/>
    <w:rsid w:val="002E6520"/>
    <w:rsid w:val="00301BCD"/>
    <w:rsid w:val="00306B94"/>
    <w:rsid w:val="0035787A"/>
    <w:rsid w:val="0036466B"/>
    <w:rsid w:val="00365965"/>
    <w:rsid w:val="003664B0"/>
    <w:rsid w:val="003710F6"/>
    <w:rsid w:val="00371BBF"/>
    <w:rsid w:val="003A1FF0"/>
    <w:rsid w:val="003B1C52"/>
    <w:rsid w:val="003B2762"/>
    <w:rsid w:val="003E1CCF"/>
    <w:rsid w:val="003F6539"/>
    <w:rsid w:val="00402F71"/>
    <w:rsid w:val="00413CE9"/>
    <w:rsid w:val="00420E59"/>
    <w:rsid w:val="00421D96"/>
    <w:rsid w:val="00495F62"/>
    <w:rsid w:val="004B3FA2"/>
    <w:rsid w:val="004D0773"/>
    <w:rsid w:val="004D3888"/>
    <w:rsid w:val="00504F29"/>
    <w:rsid w:val="005324CA"/>
    <w:rsid w:val="00545979"/>
    <w:rsid w:val="005573F2"/>
    <w:rsid w:val="0057050B"/>
    <w:rsid w:val="005708E7"/>
    <w:rsid w:val="005A73A2"/>
    <w:rsid w:val="005C3F8D"/>
    <w:rsid w:val="005C6692"/>
    <w:rsid w:val="00632874"/>
    <w:rsid w:val="00640A5A"/>
    <w:rsid w:val="006453B8"/>
    <w:rsid w:val="00663BAD"/>
    <w:rsid w:val="006659DF"/>
    <w:rsid w:val="00696B9B"/>
    <w:rsid w:val="006C0EA4"/>
    <w:rsid w:val="006D53B5"/>
    <w:rsid w:val="006E24F1"/>
    <w:rsid w:val="00702615"/>
    <w:rsid w:val="00707409"/>
    <w:rsid w:val="00735470"/>
    <w:rsid w:val="00742AB2"/>
    <w:rsid w:val="00761F86"/>
    <w:rsid w:val="007A0FDC"/>
    <w:rsid w:val="007A5F61"/>
    <w:rsid w:val="007B20A8"/>
    <w:rsid w:val="007B39B6"/>
    <w:rsid w:val="007F5807"/>
    <w:rsid w:val="00802FCE"/>
    <w:rsid w:val="008108CA"/>
    <w:rsid w:val="0083390B"/>
    <w:rsid w:val="00845895"/>
    <w:rsid w:val="0086162B"/>
    <w:rsid w:val="008C6DA4"/>
    <w:rsid w:val="008E10FA"/>
    <w:rsid w:val="008E54B9"/>
    <w:rsid w:val="008E66DA"/>
    <w:rsid w:val="00900964"/>
    <w:rsid w:val="00915E2D"/>
    <w:rsid w:val="00925A7A"/>
    <w:rsid w:val="009260A9"/>
    <w:rsid w:val="009815B3"/>
    <w:rsid w:val="00981B2E"/>
    <w:rsid w:val="00985EB7"/>
    <w:rsid w:val="009C3052"/>
    <w:rsid w:val="009C35D0"/>
    <w:rsid w:val="009D2BF8"/>
    <w:rsid w:val="00A02408"/>
    <w:rsid w:val="00A0324C"/>
    <w:rsid w:val="00A037EB"/>
    <w:rsid w:val="00A075E9"/>
    <w:rsid w:val="00A43413"/>
    <w:rsid w:val="00A519FE"/>
    <w:rsid w:val="00A62645"/>
    <w:rsid w:val="00A93271"/>
    <w:rsid w:val="00AE06CE"/>
    <w:rsid w:val="00AE3077"/>
    <w:rsid w:val="00B0601B"/>
    <w:rsid w:val="00B14D0E"/>
    <w:rsid w:val="00B332B5"/>
    <w:rsid w:val="00B64C2F"/>
    <w:rsid w:val="00B82B2B"/>
    <w:rsid w:val="00B95962"/>
    <w:rsid w:val="00BC1337"/>
    <w:rsid w:val="00BD160D"/>
    <w:rsid w:val="00BF03E4"/>
    <w:rsid w:val="00BF187B"/>
    <w:rsid w:val="00BF69BB"/>
    <w:rsid w:val="00C054E9"/>
    <w:rsid w:val="00C16D7B"/>
    <w:rsid w:val="00C23C8B"/>
    <w:rsid w:val="00C322E9"/>
    <w:rsid w:val="00C34268"/>
    <w:rsid w:val="00C40F32"/>
    <w:rsid w:val="00C40FC7"/>
    <w:rsid w:val="00C47F03"/>
    <w:rsid w:val="00C51F5C"/>
    <w:rsid w:val="00C712DF"/>
    <w:rsid w:val="00C7207D"/>
    <w:rsid w:val="00CA3035"/>
    <w:rsid w:val="00CA6CD2"/>
    <w:rsid w:val="00CA7387"/>
    <w:rsid w:val="00CD103E"/>
    <w:rsid w:val="00CF71EE"/>
    <w:rsid w:val="00D012DB"/>
    <w:rsid w:val="00D2040D"/>
    <w:rsid w:val="00D22023"/>
    <w:rsid w:val="00D22D7E"/>
    <w:rsid w:val="00D268DD"/>
    <w:rsid w:val="00D34902"/>
    <w:rsid w:val="00D44902"/>
    <w:rsid w:val="00D45605"/>
    <w:rsid w:val="00D62FAD"/>
    <w:rsid w:val="00D92088"/>
    <w:rsid w:val="00DD300A"/>
    <w:rsid w:val="00DD557E"/>
    <w:rsid w:val="00DE270D"/>
    <w:rsid w:val="00DE5503"/>
    <w:rsid w:val="00DF31E7"/>
    <w:rsid w:val="00DF6A4A"/>
    <w:rsid w:val="00E23F6C"/>
    <w:rsid w:val="00E57055"/>
    <w:rsid w:val="00E61446"/>
    <w:rsid w:val="00E618FD"/>
    <w:rsid w:val="00EA4EE1"/>
    <w:rsid w:val="00EC06A3"/>
    <w:rsid w:val="00EC2A25"/>
    <w:rsid w:val="00ED39F1"/>
    <w:rsid w:val="00EE0211"/>
    <w:rsid w:val="00EE2BB6"/>
    <w:rsid w:val="00EE3663"/>
    <w:rsid w:val="00EF51D1"/>
    <w:rsid w:val="00F009CA"/>
    <w:rsid w:val="00F216FD"/>
    <w:rsid w:val="00F22510"/>
    <w:rsid w:val="00F26B2C"/>
    <w:rsid w:val="00F3312C"/>
    <w:rsid w:val="00F34FFD"/>
    <w:rsid w:val="00F36482"/>
    <w:rsid w:val="00F5130A"/>
    <w:rsid w:val="00F5133C"/>
    <w:rsid w:val="00F558FD"/>
    <w:rsid w:val="00F95338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640A5A"/>
    <w:pPr>
      <w:widowControl w:val="0"/>
      <w:jc w:val="both"/>
    </w:pPr>
    <w:rPr>
      <w:rFonts w:ascii="Lucida Grande" w:eastAsia="ヒラギノ角ゴ Pro W3" w:hAnsi="Lucida Grande"/>
      <w:color w:val="000000"/>
      <w:kern w:val="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머리글1"/>
    <w:rsid w:val="00640A5A"/>
    <w:pPr>
      <w:widowControl w:val="0"/>
      <w:tabs>
        <w:tab w:val="center" w:pos="4513"/>
        <w:tab w:val="right" w:pos="9026"/>
      </w:tabs>
      <w:jc w:val="both"/>
    </w:pPr>
    <w:rPr>
      <w:rFonts w:ascii="Lucida Grande" w:eastAsia="ヒラギノ角ゴ Pro W3" w:hAnsi="Lucida Grande"/>
      <w:color w:val="000000"/>
      <w:kern w:val="2"/>
    </w:rPr>
  </w:style>
  <w:style w:type="paragraph" w:customStyle="1" w:styleId="a3">
    <w:name w:val="자유 형식"/>
    <w:rsid w:val="00640A5A"/>
    <w:pPr>
      <w:spacing w:after="200" w:line="276" w:lineRule="auto"/>
      <w:jc w:val="both"/>
    </w:pPr>
    <w:rPr>
      <w:rFonts w:ascii="Lucida Grande" w:eastAsia="ヒラギノ角ゴ Pro W3" w:hAnsi="Lucida Grande"/>
      <w:color w:val="000000"/>
      <w:kern w:val="2"/>
    </w:rPr>
  </w:style>
  <w:style w:type="paragraph" w:styleId="a4">
    <w:name w:val="header"/>
    <w:basedOn w:val="a"/>
    <w:link w:val="Char"/>
    <w:locked/>
    <w:rsid w:val="00BF69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rsid w:val="00BF69BB"/>
    <w:rPr>
      <w:rFonts w:ascii="Lucida Grande" w:eastAsia="ヒラギノ角ゴ Pro W3" w:hAnsi="Lucida Grande"/>
      <w:color w:val="000000"/>
      <w:kern w:val="2"/>
      <w:szCs w:val="24"/>
      <w:lang w:eastAsia="en-US"/>
    </w:rPr>
  </w:style>
  <w:style w:type="paragraph" w:styleId="a5">
    <w:name w:val="footer"/>
    <w:basedOn w:val="a"/>
    <w:link w:val="Char0"/>
    <w:locked/>
    <w:rsid w:val="00BF69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rsid w:val="00BF69BB"/>
    <w:rPr>
      <w:rFonts w:ascii="Lucida Grande" w:eastAsia="ヒラギノ角ゴ Pro W3" w:hAnsi="Lucida Grande"/>
      <w:color w:val="000000"/>
      <w:kern w:val="2"/>
      <w:szCs w:val="24"/>
      <w:lang w:eastAsia="en-US"/>
    </w:rPr>
  </w:style>
  <w:style w:type="paragraph" w:customStyle="1" w:styleId="Body1">
    <w:name w:val="Body 1"/>
    <w:rsid w:val="005324CA"/>
    <w:rPr>
      <w:rFonts w:ascii="Helvetica" w:eastAsia="Arial Unicode MS" w:hAnsi="Helvetica"/>
      <w:color w:val="000000"/>
      <w:sz w:val="24"/>
    </w:rPr>
  </w:style>
  <w:style w:type="paragraph" w:styleId="a6">
    <w:name w:val="Balloon Text"/>
    <w:basedOn w:val="a"/>
    <w:link w:val="Char1"/>
    <w:locked/>
    <w:rsid w:val="00CF71EE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6"/>
    <w:rsid w:val="00CF71EE"/>
    <w:rPr>
      <w:rFonts w:ascii="맑은 고딕" w:eastAsia="맑은 고딕" w:hAnsi="맑은 고딕" w:cs="Times New Roman"/>
      <w:color w:val="000000"/>
      <w:kern w:val="2"/>
      <w:sz w:val="18"/>
      <w:szCs w:val="18"/>
      <w:lang w:eastAsia="en-US"/>
    </w:rPr>
  </w:style>
  <w:style w:type="paragraph" w:customStyle="1" w:styleId="a7">
    <w:name w:val="바탕글"/>
    <w:basedOn w:val="a"/>
    <w:rsid w:val="00A0324C"/>
    <w:pPr>
      <w:wordWrap w:val="0"/>
      <w:autoSpaceDE w:val="0"/>
      <w:autoSpaceDN w:val="0"/>
      <w:spacing w:line="384" w:lineRule="auto"/>
      <w:textAlignment w:val="baseline"/>
    </w:pPr>
    <w:rPr>
      <w:rFonts w:ascii="굴림" w:eastAsia="굴림" w:hAnsi="굴림" w:cs="굴림"/>
      <w:kern w:val="0"/>
      <w:szCs w:val="20"/>
      <w:lang w:eastAsia="ko-KR"/>
    </w:rPr>
  </w:style>
  <w:style w:type="character" w:styleId="a8">
    <w:name w:val="Strong"/>
    <w:uiPriority w:val="22"/>
    <w:qFormat/>
    <w:locked/>
    <w:rsid w:val="001B13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D5D37-9D69-4E3A-8FE5-E1F54B0F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권이건</cp:lastModifiedBy>
  <cp:revision>5</cp:revision>
  <cp:lastPrinted>2016-04-21T06:34:00Z</cp:lastPrinted>
  <dcterms:created xsi:type="dcterms:W3CDTF">2016-04-25T06:34:00Z</dcterms:created>
  <dcterms:modified xsi:type="dcterms:W3CDTF">2016-04-27T08:40:00Z</dcterms:modified>
</cp:coreProperties>
</file>