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60"/>
        <w:gridCol w:w="3137"/>
        <w:gridCol w:w="3837"/>
      </w:tblGrid>
      <w:tr w:rsidR="00376D0F" w:rsidRPr="00D3334E" w14:paraId="249BFDE6" w14:textId="77777777" w:rsidTr="000268D9">
        <w:trPr>
          <w:trHeight w:val="766"/>
        </w:trPr>
        <w:tc>
          <w:tcPr>
            <w:tcW w:w="2560" w:type="dxa"/>
            <w:vMerge w:val="restart"/>
            <w:tcBorders>
              <w:top w:val="single" w:sz="36" w:space="0" w:color="auto"/>
              <w:left w:val="single" w:sz="4" w:space="0" w:color="FFFFFF"/>
              <w:right w:val="single" w:sz="4" w:space="0" w:color="FFFFFF"/>
            </w:tcBorders>
          </w:tcPr>
          <w:p w14:paraId="2A92085E" w14:textId="77777777" w:rsidR="00376D0F" w:rsidRPr="00D3334E" w:rsidRDefault="00376D0F" w:rsidP="000268D9">
            <w:r>
              <w:rPr>
                <w:noProof/>
              </w:rPr>
              <w:drawing>
                <wp:anchor distT="0" distB="0" distL="114300" distR="114300" simplePos="0" relativeHeight="251659264" behindDoc="1" locked="0" layoutInCell="1" allowOverlap="1" wp14:anchorId="252672F6" wp14:editId="4F14FE84">
                  <wp:simplePos x="0" y="0"/>
                  <wp:positionH relativeFrom="column">
                    <wp:posOffset>-2540</wp:posOffset>
                  </wp:positionH>
                  <wp:positionV relativeFrom="paragraph">
                    <wp:posOffset>223520</wp:posOffset>
                  </wp:positionV>
                  <wp:extent cx="1488440" cy="873125"/>
                  <wp:effectExtent l="0" t="0" r="0" b="3175"/>
                  <wp:wrapSquare wrapText="bothSides"/>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488440" cy="873125"/>
                          </a:xfrm>
                          <a:prstGeom prst="rect">
                            <a:avLst/>
                          </a:prstGeom>
                        </pic:spPr>
                      </pic:pic>
                    </a:graphicData>
                  </a:graphic>
                </wp:anchor>
              </w:drawing>
            </w:r>
          </w:p>
        </w:tc>
        <w:tc>
          <w:tcPr>
            <w:tcW w:w="6974" w:type="dxa"/>
            <w:gridSpan w:val="2"/>
            <w:tcBorders>
              <w:top w:val="single" w:sz="36" w:space="0" w:color="auto"/>
              <w:left w:val="single" w:sz="4" w:space="0" w:color="FFFFFF"/>
              <w:bottom w:val="single" w:sz="4" w:space="0" w:color="auto"/>
              <w:right w:val="single" w:sz="4" w:space="0" w:color="FFFFFF"/>
            </w:tcBorders>
          </w:tcPr>
          <w:p w14:paraId="3F57C136" w14:textId="77777777" w:rsidR="00376D0F" w:rsidRPr="00D3334E" w:rsidRDefault="00376D0F" w:rsidP="000268D9">
            <w:pPr>
              <w:jc w:val="left"/>
            </w:pPr>
            <w:r w:rsidRPr="001C2DE7">
              <w:rPr>
                <w:rFonts w:hint="eastAsia"/>
                <w:b/>
                <w:sz w:val="52"/>
                <w:szCs w:val="52"/>
              </w:rPr>
              <w:t>Press</w:t>
            </w:r>
            <w:r w:rsidRPr="001C2DE7">
              <w:rPr>
                <w:b/>
                <w:sz w:val="52"/>
                <w:szCs w:val="52"/>
              </w:rPr>
              <w:t xml:space="preserve"> </w:t>
            </w:r>
            <w:r w:rsidRPr="001C2DE7">
              <w:rPr>
                <w:rFonts w:hint="eastAsia"/>
                <w:b/>
                <w:sz w:val="52"/>
                <w:szCs w:val="52"/>
              </w:rPr>
              <w:t>Release</w:t>
            </w:r>
          </w:p>
        </w:tc>
      </w:tr>
      <w:tr w:rsidR="00376D0F" w:rsidRPr="00080FAD" w14:paraId="15D342AC" w14:textId="77777777" w:rsidTr="000268D9">
        <w:trPr>
          <w:trHeight w:val="404"/>
        </w:trPr>
        <w:tc>
          <w:tcPr>
            <w:tcW w:w="2560" w:type="dxa"/>
            <w:vMerge/>
            <w:tcBorders>
              <w:left w:val="single" w:sz="4" w:space="0" w:color="FFFFFF"/>
              <w:right w:val="single" w:sz="4" w:space="0" w:color="FFFFFF"/>
            </w:tcBorders>
          </w:tcPr>
          <w:p w14:paraId="0F682CC3" w14:textId="77777777" w:rsidR="00376D0F" w:rsidRPr="00080FAD" w:rsidRDefault="00376D0F" w:rsidP="000268D9"/>
        </w:tc>
        <w:tc>
          <w:tcPr>
            <w:tcW w:w="3137" w:type="dxa"/>
            <w:tcBorders>
              <w:top w:val="single" w:sz="8" w:space="0" w:color="auto"/>
              <w:left w:val="single" w:sz="4" w:space="0" w:color="FFFFFF"/>
              <w:bottom w:val="single" w:sz="4" w:space="0" w:color="auto"/>
              <w:right w:val="single" w:sz="4" w:space="0" w:color="FFFFFF"/>
            </w:tcBorders>
          </w:tcPr>
          <w:p w14:paraId="2A89DDE7" w14:textId="6046A58D" w:rsidR="00376D0F" w:rsidRPr="00527461" w:rsidRDefault="00376D0F" w:rsidP="000268D9">
            <w:pPr>
              <w:rPr>
                <w:rFonts w:eastAsiaTheme="minorHAnsi"/>
                <w:b/>
                <w:sz w:val="18"/>
                <w:szCs w:val="18"/>
              </w:rPr>
            </w:pPr>
            <w:r w:rsidRPr="00527461">
              <w:rPr>
                <w:rFonts w:eastAsiaTheme="minorHAnsi" w:hint="eastAsia"/>
                <w:b/>
                <w:sz w:val="18"/>
                <w:szCs w:val="18"/>
              </w:rPr>
              <w:t>D</w:t>
            </w:r>
            <w:r w:rsidRPr="00527461">
              <w:rPr>
                <w:rFonts w:eastAsiaTheme="minorHAnsi"/>
                <w:b/>
                <w:sz w:val="18"/>
                <w:szCs w:val="18"/>
              </w:rPr>
              <w:t>ate:</w:t>
            </w:r>
            <w:r>
              <w:rPr>
                <w:rFonts w:eastAsiaTheme="minorHAnsi"/>
                <w:b/>
                <w:sz w:val="18"/>
                <w:szCs w:val="18"/>
              </w:rPr>
              <w:t xml:space="preserve"> </w:t>
            </w:r>
            <w:r w:rsidR="00E460F4" w:rsidRPr="00E460F4">
              <w:rPr>
                <w:rFonts w:eastAsiaTheme="minorHAnsi"/>
                <w:b/>
                <w:sz w:val="18"/>
                <w:szCs w:val="18"/>
              </w:rPr>
              <w:t>November 30, 2023</w:t>
            </w:r>
          </w:p>
        </w:tc>
        <w:tc>
          <w:tcPr>
            <w:tcW w:w="3837" w:type="dxa"/>
            <w:tcBorders>
              <w:top w:val="single" w:sz="8" w:space="0" w:color="auto"/>
              <w:left w:val="single" w:sz="4" w:space="0" w:color="FFFFFF"/>
              <w:bottom w:val="single" w:sz="4" w:space="0" w:color="auto"/>
              <w:right w:val="single" w:sz="4" w:space="0" w:color="FFFFFF"/>
            </w:tcBorders>
          </w:tcPr>
          <w:p w14:paraId="0612AF14" w14:textId="77777777" w:rsidR="00376D0F" w:rsidRPr="00036984" w:rsidRDefault="00376D0F" w:rsidP="000268D9">
            <w:pPr>
              <w:rPr>
                <w:rFonts w:eastAsiaTheme="minorHAnsi"/>
                <w:b/>
                <w:sz w:val="18"/>
                <w:szCs w:val="18"/>
              </w:rPr>
            </w:pPr>
            <w:r w:rsidRPr="009372CC">
              <w:rPr>
                <w:rFonts w:eastAsiaTheme="minorHAnsi"/>
                <w:b/>
                <w:sz w:val="18"/>
                <w:szCs w:val="18"/>
              </w:rPr>
              <w:t>Use immediately upon release</w:t>
            </w:r>
          </w:p>
        </w:tc>
      </w:tr>
      <w:tr w:rsidR="00376D0F" w:rsidRPr="00080FAD" w14:paraId="49DD32B0" w14:textId="77777777" w:rsidTr="000268D9">
        <w:trPr>
          <w:trHeight w:val="405"/>
        </w:trPr>
        <w:tc>
          <w:tcPr>
            <w:tcW w:w="2560" w:type="dxa"/>
            <w:vMerge/>
            <w:tcBorders>
              <w:left w:val="single" w:sz="4" w:space="0" w:color="FFFFFF"/>
              <w:right w:val="single" w:sz="4" w:space="0" w:color="FFFFFF"/>
            </w:tcBorders>
          </w:tcPr>
          <w:p w14:paraId="64B180FF" w14:textId="77777777" w:rsidR="00376D0F" w:rsidRPr="00080FAD" w:rsidRDefault="00376D0F" w:rsidP="000268D9"/>
        </w:tc>
        <w:tc>
          <w:tcPr>
            <w:tcW w:w="3137" w:type="dxa"/>
            <w:tcBorders>
              <w:top w:val="single" w:sz="4" w:space="0" w:color="auto"/>
              <w:left w:val="single" w:sz="4" w:space="0" w:color="FFFFFF"/>
              <w:bottom w:val="single" w:sz="4" w:space="0" w:color="auto"/>
              <w:right w:val="single" w:sz="4" w:space="0" w:color="FFFFFF"/>
            </w:tcBorders>
          </w:tcPr>
          <w:p w14:paraId="08AE9F8A" w14:textId="3A1DD419" w:rsidR="00376D0F" w:rsidRPr="00036984" w:rsidRDefault="00376D0F" w:rsidP="000268D9">
            <w:pPr>
              <w:rPr>
                <w:rFonts w:eastAsiaTheme="minorHAnsi"/>
                <w:b/>
                <w:sz w:val="18"/>
                <w:szCs w:val="18"/>
              </w:rPr>
            </w:pPr>
            <w:r w:rsidRPr="00036984">
              <w:rPr>
                <w:rFonts w:eastAsiaTheme="minorHAnsi" w:hint="eastAsia"/>
                <w:b/>
                <w:sz w:val="18"/>
                <w:szCs w:val="18"/>
              </w:rPr>
              <w:t>P</w:t>
            </w:r>
            <w:r w:rsidRPr="00036984">
              <w:rPr>
                <w:rFonts w:eastAsiaTheme="minorHAnsi"/>
                <w:b/>
                <w:sz w:val="18"/>
                <w:szCs w:val="18"/>
              </w:rPr>
              <w:t xml:space="preserve">age: </w:t>
            </w:r>
            <w:r>
              <w:rPr>
                <w:rFonts w:eastAsiaTheme="minorHAnsi"/>
                <w:b/>
                <w:sz w:val="18"/>
                <w:szCs w:val="18"/>
              </w:rPr>
              <w:t>1</w:t>
            </w:r>
            <w:r w:rsidR="00E460F4">
              <w:rPr>
                <w:rFonts w:eastAsiaTheme="minorHAnsi"/>
                <w:b/>
                <w:sz w:val="18"/>
                <w:szCs w:val="18"/>
              </w:rPr>
              <w:t xml:space="preserve"> </w:t>
            </w:r>
            <w:r w:rsidR="00E460F4" w:rsidRPr="00E460F4">
              <w:rPr>
                <w:rFonts w:eastAsiaTheme="minorHAnsi"/>
                <w:b/>
                <w:sz w:val="18"/>
                <w:szCs w:val="18"/>
              </w:rPr>
              <w:t>(1 attachment)</w:t>
            </w:r>
          </w:p>
        </w:tc>
        <w:tc>
          <w:tcPr>
            <w:tcW w:w="3837" w:type="dxa"/>
            <w:tcBorders>
              <w:top w:val="single" w:sz="4" w:space="0" w:color="auto"/>
              <w:left w:val="single" w:sz="4" w:space="0" w:color="FFFFFF"/>
              <w:bottom w:val="single" w:sz="4" w:space="0" w:color="auto"/>
              <w:right w:val="single" w:sz="4" w:space="0" w:color="FFFFFF"/>
            </w:tcBorders>
          </w:tcPr>
          <w:p w14:paraId="2E2B3000" w14:textId="77777777" w:rsidR="00376D0F" w:rsidRPr="00036984" w:rsidRDefault="00376D0F" w:rsidP="000268D9">
            <w:pPr>
              <w:rPr>
                <w:rFonts w:eastAsiaTheme="minorHAnsi"/>
                <w:b/>
                <w:sz w:val="18"/>
                <w:szCs w:val="18"/>
              </w:rPr>
            </w:pPr>
            <w:r w:rsidRPr="00036984">
              <w:rPr>
                <w:rFonts w:eastAsiaTheme="minorHAnsi"/>
                <w:b/>
                <w:sz w:val="18"/>
                <w:szCs w:val="18"/>
              </w:rPr>
              <w:t>Contact</w:t>
            </w:r>
            <w:r w:rsidRPr="00036984">
              <w:rPr>
                <w:rFonts w:eastAsiaTheme="minorHAnsi" w:hint="eastAsia"/>
                <w:b/>
                <w:sz w:val="18"/>
                <w:szCs w:val="18"/>
              </w:rPr>
              <w:t>:</w:t>
            </w:r>
            <w:r w:rsidRPr="00036984">
              <w:rPr>
                <w:rFonts w:eastAsiaTheme="minorHAnsi"/>
                <w:b/>
                <w:sz w:val="18"/>
                <w:szCs w:val="18"/>
              </w:rPr>
              <w:t xml:space="preserve"> Communications Department</w:t>
            </w:r>
          </w:p>
        </w:tc>
      </w:tr>
      <w:tr w:rsidR="00376D0F" w:rsidRPr="00080FAD" w14:paraId="44EF2335" w14:textId="77777777" w:rsidTr="000268D9">
        <w:trPr>
          <w:trHeight w:val="426"/>
        </w:trPr>
        <w:tc>
          <w:tcPr>
            <w:tcW w:w="2560" w:type="dxa"/>
            <w:vMerge/>
            <w:tcBorders>
              <w:left w:val="single" w:sz="4" w:space="0" w:color="FFFFFF"/>
              <w:bottom w:val="single" w:sz="8" w:space="0" w:color="auto"/>
              <w:right w:val="single" w:sz="4" w:space="0" w:color="FFFFFF"/>
            </w:tcBorders>
          </w:tcPr>
          <w:p w14:paraId="45EE56BD" w14:textId="77777777" w:rsidR="00376D0F" w:rsidRPr="00080FAD" w:rsidRDefault="00376D0F" w:rsidP="000268D9"/>
        </w:tc>
        <w:tc>
          <w:tcPr>
            <w:tcW w:w="3137" w:type="dxa"/>
            <w:tcBorders>
              <w:top w:val="single" w:sz="4" w:space="0" w:color="auto"/>
              <w:left w:val="single" w:sz="4" w:space="0" w:color="FFFFFF"/>
              <w:bottom w:val="single" w:sz="8" w:space="0" w:color="auto"/>
              <w:right w:val="single" w:sz="4" w:space="0" w:color="FFFFFF"/>
            </w:tcBorders>
          </w:tcPr>
          <w:p w14:paraId="63827177" w14:textId="77777777" w:rsidR="00376D0F" w:rsidRPr="00036984" w:rsidRDefault="00376D0F" w:rsidP="000268D9">
            <w:pPr>
              <w:rPr>
                <w:rFonts w:eastAsiaTheme="minorHAnsi"/>
                <w:b/>
                <w:sz w:val="18"/>
                <w:szCs w:val="18"/>
              </w:rPr>
            </w:pPr>
            <w:r w:rsidRPr="00036984">
              <w:rPr>
                <w:rFonts w:eastAsiaTheme="minorHAnsi"/>
                <w:b/>
                <w:sz w:val="18"/>
                <w:szCs w:val="18"/>
              </w:rPr>
              <w:t>Office</w:t>
            </w:r>
            <w:r w:rsidRPr="00036984">
              <w:rPr>
                <w:rFonts w:eastAsiaTheme="minorHAnsi" w:hint="eastAsia"/>
                <w:b/>
                <w:sz w:val="18"/>
                <w:szCs w:val="18"/>
              </w:rPr>
              <w:t>: 02-370</w:t>
            </w:r>
            <w:r w:rsidRPr="00036984">
              <w:rPr>
                <w:rFonts w:eastAsiaTheme="minorHAnsi"/>
                <w:b/>
                <w:sz w:val="18"/>
                <w:szCs w:val="18"/>
              </w:rPr>
              <w:t>1</w:t>
            </w:r>
            <w:r w:rsidRPr="00036984">
              <w:rPr>
                <w:rFonts w:eastAsiaTheme="minorHAnsi" w:hint="eastAsia"/>
                <w:b/>
                <w:sz w:val="18"/>
                <w:szCs w:val="18"/>
              </w:rPr>
              <w:t>-7</w:t>
            </w:r>
            <w:r w:rsidRPr="00036984">
              <w:rPr>
                <w:rFonts w:eastAsiaTheme="minorHAnsi"/>
                <w:b/>
                <w:sz w:val="18"/>
                <w:szCs w:val="18"/>
              </w:rPr>
              <w:t>338</w:t>
            </w:r>
            <w:bookmarkStart w:id="0" w:name="_GoBack"/>
            <w:bookmarkEnd w:id="0"/>
          </w:p>
        </w:tc>
        <w:tc>
          <w:tcPr>
            <w:tcW w:w="3837" w:type="dxa"/>
            <w:tcBorders>
              <w:top w:val="single" w:sz="4" w:space="0" w:color="auto"/>
              <w:left w:val="single" w:sz="4" w:space="0" w:color="FFFFFF"/>
              <w:bottom w:val="single" w:sz="8" w:space="0" w:color="auto"/>
              <w:right w:val="single" w:sz="4" w:space="0" w:color="FFFFFF"/>
            </w:tcBorders>
          </w:tcPr>
          <w:p w14:paraId="1E47D626" w14:textId="77777777" w:rsidR="00376D0F" w:rsidRPr="00036984" w:rsidRDefault="00376D0F" w:rsidP="000268D9">
            <w:pPr>
              <w:rPr>
                <w:rFonts w:eastAsiaTheme="minorHAnsi"/>
                <w:b/>
                <w:spacing w:val="-12"/>
                <w:sz w:val="18"/>
                <w:szCs w:val="18"/>
              </w:rPr>
            </w:pPr>
            <w:r>
              <w:rPr>
                <w:rFonts w:eastAsiaTheme="minorHAnsi"/>
                <w:b/>
                <w:sz w:val="18"/>
                <w:szCs w:val="18"/>
              </w:rPr>
              <w:t>E-mail</w:t>
            </w:r>
            <w:r w:rsidRPr="00036984">
              <w:rPr>
                <w:rFonts w:eastAsiaTheme="minorHAnsi" w:hint="eastAsia"/>
                <w:b/>
                <w:sz w:val="18"/>
                <w:szCs w:val="18"/>
              </w:rPr>
              <w:t xml:space="preserve">: </w:t>
            </w:r>
            <w:hyperlink r:id="rId8" w:history="1">
              <w:r w:rsidRPr="00036984">
                <w:rPr>
                  <w:rStyle w:val="a6"/>
                  <w:rFonts w:eastAsiaTheme="minorHAnsi" w:hint="eastAsia"/>
                  <w:b/>
                  <w:spacing w:val="-6"/>
                  <w:sz w:val="18"/>
                  <w:szCs w:val="18"/>
                </w:rPr>
                <w:t>communications@asaninst.org</w:t>
              </w:r>
            </w:hyperlink>
          </w:p>
        </w:tc>
      </w:tr>
    </w:tbl>
    <w:p w14:paraId="446722DD" w14:textId="77777777" w:rsidR="00B251DC" w:rsidRPr="00376D0F" w:rsidRDefault="00B251DC">
      <w:pPr>
        <w:pStyle w:val="a8"/>
        <w:tabs>
          <w:tab w:val="left" w:pos="9781"/>
        </w:tabs>
        <w:spacing w:line="276" w:lineRule="auto"/>
        <w:ind w:left="400" w:right="542"/>
      </w:pPr>
    </w:p>
    <w:tbl>
      <w:tblPr>
        <w:tblOverlap w:val="never"/>
        <w:tblW w:w="9780" w:type="dxa"/>
        <w:jc w:val="center"/>
        <w:tblBorders>
          <w:top w:val="single" w:sz="3" w:space="0" w:color="000000"/>
          <w:left w:val="single" w:sz="3" w:space="0" w:color="000000"/>
          <w:bottom w:val="single" w:sz="3" w:space="0" w:color="000000"/>
          <w:right w:val="single" w:sz="3" w:space="0" w:color="000000"/>
        </w:tblBorders>
        <w:shd w:val="clear" w:color="000000" w:fill="FFFFFF"/>
        <w:tblLayout w:type="fixed"/>
        <w:tblCellMar>
          <w:top w:w="28" w:type="dxa"/>
          <w:left w:w="102" w:type="dxa"/>
          <w:bottom w:w="28" w:type="dxa"/>
          <w:right w:w="102" w:type="dxa"/>
        </w:tblCellMar>
        <w:tblLook w:val="0000" w:firstRow="0" w:lastRow="0" w:firstColumn="0" w:lastColumn="0" w:noHBand="0" w:noVBand="0"/>
      </w:tblPr>
      <w:tblGrid>
        <w:gridCol w:w="9780"/>
      </w:tblGrid>
      <w:tr w:rsidR="00B251DC" w14:paraId="02A01EB5" w14:textId="77777777" w:rsidTr="00376D0F">
        <w:trPr>
          <w:trHeight w:val="854"/>
          <w:jc w:val="center"/>
        </w:trPr>
        <w:tc>
          <w:tcPr>
            <w:tcW w:w="9780" w:type="dxa"/>
            <w:tcBorders>
              <w:top w:val="single" w:sz="16" w:space="0" w:color="0A0000"/>
              <w:left w:val="single" w:sz="16" w:space="0" w:color="0A0000"/>
              <w:bottom w:val="single" w:sz="16" w:space="0" w:color="0A0000"/>
              <w:right w:val="single" w:sz="16" w:space="0" w:color="0A0000"/>
            </w:tcBorders>
            <w:vAlign w:val="center"/>
          </w:tcPr>
          <w:p w14:paraId="5AD15E59" w14:textId="77777777" w:rsidR="00E460F4" w:rsidRDefault="00E460F4" w:rsidP="00376D0F">
            <w:pPr>
              <w:jc w:val="center"/>
              <w:rPr>
                <w:rFonts w:ascii="Times New Roman" w:eastAsiaTheme="minorHAnsi" w:hAnsi="Times New Roman" w:cs="Times New Roman"/>
                <w:b/>
                <w:sz w:val="28"/>
              </w:rPr>
            </w:pPr>
            <w:r w:rsidRPr="00E460F4">
              <w:rPr>
                <w:rFonts w:ascii="Times New Roman" w:eastAsiaTheme="minorHAnsi" w:hAnsi="Times New Roman" w:cs="Times New Roman"/>
                <w:b/>
                <w:sz w:val="28"/>
              </w:rPr>
              <w:t xml:space="preserve">In Memoriam of Dr. Kissinger’s Contribution and </w:t>
            </w:r>
          </w:p>
          <w:p w14:paraId="43B14490" w14:textId="465F8DD7" w:rsidR="00B251DC" w:rsidRPr="00376D0F" w:rsidRDefault="00E460F4" w:rsidP="00376D0F">
            <w:pPr>
              <w:jc w:val="center"/>
              <w:rPr>
                <w:rFonts w:ascii="Times New Roman" w:eastAsiaTheme="minorHAnsi" w:hAnsi="Times New Roman" w:cs="Times New Roman"/>
              </w:rPr>
            </w:pPr>
            <w:r w:rsidRPr="00E460F4">
              <w:rPr>
                <w:rFonts w:ascii="Times New Roman" w:eastAsiaTheme="minorHAnsi" w:hAnsi="Times New Roman" w:cs="Times New Roman"/>
                <w:b/>
                <w:sz w:val="28"/>
              </w:rPr>
              <w:t>Achievement for International Order and Peace</w:t>
            </w:r>
          </w:p>
        </w:tc>
      </w:tr>
    </w:tbl>
    <w:p w14:paraId="53C6C9CA" w14:textId="5F0746B2" w:rsidR="00B251DC" w:rsidRPr="00E460F4" w:rsidRDefault="00B251DC" w:rsidP="004E6A69">
      <w:pPr>
        <w:pStyle w:val="a8"/>
        <w:pBdr>
          <w:left w:val="none" w:sz="2" w:space="0" w:color="000000"/>
        </w:pBdr>
        <w:tabs>
          <w:tab w:val="left" w:pos="9781"/>
        </w:tabs>
        <w:spacing w:line="276" w:lineRule="auto"/>
        <w:ind w:left="400" w:right="542"/>
        <w:jc w:val="left"/>
        <w:rPr>
          <w:sz w:val="24"/>
        </w:rPr>
      </w:pPr>
    </w:p>
    <w:p w14:paraId="4141FBF8" w14:textId="77777777" w:rsidR="00E460F4" w:rsidRPr="00E460F4" w:rsidRDefault="00E460F4" w:rsidP="00E460F4">
      <w:pPr>
        <w:pStyle w:val="a8"/>
        <w:pBdr>
          <w:left w:val="none" w:sz="2" w:space="0" w:color="000000"/>
        </w:pBdr>
        <w:tabs>
          <w:tab w:val="left" w:pos="9781"/>
        </w:tabs>
        <w:spacing w:line="276" w:lineRule="auto"/>
        <w:ind w:left="400" w:right="542"/>
        <w:jc w:val="left"/>
        <w:rPr>
          <w:rFonts w:ascii="Times New Roman" w:hAnsi="Times New Roman" w:cs="Times New Roman"/>
          <w:sz w:val="28"/>
          <w:szCs w:val="28"/>
        </w:rPr>
      </w:pPr>
      <w:r w:rsidRPr="00E460F4">
        <w:rPr>
          <w:rFonts w:ascii="Times New Roman" w:hAnsi="Times New Roman" w:cs="Times New Roman"/>
          <w:sz w:val="28"/>
          <w:szCs w:val="28"/>
        </w:rPr>
        <w:t>Today, we mourn the passing of Dr. Henry A. Kissinger, a man who made a great contribution to peace and stability throughout the world. Dr. Kissinger was a life-long friend of the people of Korea and we shall always remember him and his wise counsel.</w:t>
      </w:r>
    </w:p>
    <w:p w14:paraId="1B6C3B54" w14:textId="77777777" w:rsidR="00E460F4" w:rsidRPr="00E460F4" w:rsidRDefault="00E460F4" w:rsidP="00E460F4">
      <w:pPr>
        <w:pStyle w:val="a8"/>
        <w:pBdr>
          <w:left w:val="none" w:sz="2" w:space="0" w:color="000000"/>
        </w:pBdr>
        <w:tabs>
          <w:tab w:val="left" w:pos="9781"/>
        </w:tabs>
        <w:spacing w:line="276" w:lineRule="auto"/>
        <w:ind w:left="400" w:right="542"/>
        <w:jc w:val="left"/>
        <w:rPr>
          <w:rFonts w:ascii="Times New Roman" w:hAnsi="Times New Roman" w:cs="Times New Roman"/>
          <w:sz w:val="28"/>
          <w:szCs w:val="28"/>
        </w:rPr>
      </w:pPr>
    </w:p>
    <w:p w14:paraId="222CBE04" w14:textId="77777777" w:rsidR="00E460F4" w:rsidRPr="00E460F4" w:rsidRDefault="00E460F4" w:rsidP="00E460F4">
      <w:pPr>
        <w:pStyle w:val="a8"/>
        <w:pBdr>
          <w:left w:val="none" w:sz="2" w:space="0" w:color="000000"/>
        </w:pBdr>
        <w:tabs>
          <w:tab w:val="left" w:pos="9781"/>
        </w:tabs>
        <w:spacing w:line="276" w:lineRule="auto"/>
        <w:ind w:left="400" w:right="542"/>
        <w:jc w:val="left"/>
        <w:rPr>
          <w:rFonts w:ascii="Times New Roman" w:hAnsi="Times New Roman" w:cs="Times New Roman"/>
          <w:sz w:val="28"/>
          <w:szCs w:val="28"/>
        </w:rPr>
      </w:pPr>
      <w:r w:rsidRPr="00E460F4">
        <w:rPr>
          <w:rFonts w:ascii="Times New Roman" w:hAnsi="Times New Roman" w:cs="Times New Roman"/>
          <w:sz w:val="28"/>
          <w:szCs w:val="28"/>
        </w:rPr>
        <w:t>Dr. Kissinger emphasized the importance of history in foreign policy and viewed international relations with a deep understanding of history and philosophy. Dr. Kissinger, who was a graduate student at Harvard, visited Korea in 1950 and analyzed the outbreak process of the Korean War. His report, which suggested that the United States should focus on key regions by using its superiority in power to counter the Soviet threat, served as the basis for future countermeasures to communist provocations.</w:t>
      </w:r>
    </w:p>
    <w:p w14:paraId="29825148" w14:textId="77777777" w:rsidR="00E460F4" w:rsidRPr="00E460F4" w:rsidRDefault="00E460F4" w:rsidP="00E460F4">
      <w:pPr>
        <w:pStyle w:val="a8"/>
        <w:pBdr>
          <w:left w:val="none" w:sz="2" w:space="0" w:color="000000"/>
        </w:pBdr>
        <w:tabs>
          <w:tab w:val="left" w:pos="9781"/>
        </w:tabs>
        <w:spacing w:line="276" w:lineRule="auto"/>
        <w:ind w:left="400" w:right="542"/>
        <w:jc w:val="left"/>
        <w:rPr>
          <w:rFonts w:ascii="Times New Roman" w:hAnsi="Times New Roman" w:cs="Times New Roman"/>
          <w:sz w:val="28"/>
          <w:szCs w:val="28"/>
        </w:rPr>
      </w:pPr>
    </w:p>
    <w:p w14:paraId="3530121A" w14:textId="18B59252" w:rsidR="00E460F4" w:rsidRDefault="00E460F4" w:rsidP="00E460F4">
      <w:pPr>
        <w:pStyle w:val="a8"/>
        <w:pBdr>
          <w:left w:val="none" w:sz="2" w:space="0" w:color="000000"/>
        </w:pBdr>
        <w:tabs>
          <w:tab w:val="left" w:pos="9781"/>
        </w:tabs>
        <w:spacing w:line="276" w:lineRule="auto"/>
        <w:ind w:left="400" w:right="542"/>
        <w:jc w:val="left"/>
        <w:rPr>
          <w:rFonts w:ascii="Times New Roman" w:hAnsi="Times New Roman" w:cs="Times New Roman"/>
          <w:sz w:val="28"/>
          <w:szCs w:val="28"/>
        </w:rPr>
      </w:pPr>
      <w:r w:rsidRPr="00E460F4">
        <w:rPr>
          <w:rFonts w:ascii="Times New Roman" w:hAnsi="Times New Roman" w:cs="Times New Roman"/>
          <w:sz w:val="28"/>
          <w:szCs w:val="28"/>
        </w:rPr>
        <w:t>Different evaluations can be drawn about Dr. Kissinger's efforts for international order and peace. However, Dr. Kissinger's passion and insight for maintaining world order is something that future generations should emulate and follow. This commemoration of his efforts may contribute to the study of international relations.</w:t>
      </w:r>
    </w:p>
    <w:p w14:paraId="08BB1CD9" w14:textId="0D4E6822" w:rsidR="00E460F4" w:rsidRDefault="00E460F4" w:rsidP="00E460F4">
      <w:pPr>
        <w:pStyle w:val="a8"/>
        <w:pBdr>
          <w:left w:val="none" w:sz="2" w:space="0" w:color="000000"/>
        </w:pBdr>
        <w:tabs>
          <w:tab w:val="left" w:pos="9781"/>
        </w:tabs>
        <w:spacing w:line="276" w:lineRule="auto"/>
        <w:ind w:left="400" w:right="542"/>
        <w:jc w:val="left"/>
        <w:rPr>
          <w:rFonts w:ascii="Times New Roman" w:hAnsi="Times New Roman" w:cs="Times New Roman"/>
          <w:sz w:val="28"/>
          <w:szCs w:val="28"/>
        </w:rPr>
      </w:pPr>
    </w:p>
    <w:p w14:paraId="7831B9F0" w14:textId="26B72C18" w:rsidR="00E460F4" w:rsidRDefault="00E460F4" w:rsidP="00E460F4">
      <w:pPr>
        <w:pStyle w:val="a8"/>
        <w:pBdr>
          <w:left w:val="none" w:sz="2" w:space="0" w:color="000000"/>
        </w:pBdr>
        <w:tabs>
          <w:tab w:val="left" w:pos="9781"/>
        </w:tabs>
        <w:spacing w:line="276" w:lineRule="auto"/>
        <w:ind w:left="400" w:right="542"/>
        <w:jc w:val="left"/>
        <w:rPr>
          <w:rFonts w:ascii="Times New Roman" w:hAnsi="Times New Roman" w:cs="Times New Roman" w:hint="eastAsia"/>
          <w:sz w:val="28"/>
          <w:szCs w:val="28"/>
        </w:rPr>
      </w:pPr>
    </w:p>
    <w:p w14:paraId="59F062A2" w14:textId="77777777" w:rsidR="00E460F4" w:rsidRDefault="00E460F4" w:rsidP="00E460F4">
      <w:pPr>
        <w:pStyle w:val="a8"/>
        <w:pBdr>
          <w:left w:val="none" w:sz="2" w:space="0" w:color="000000"/>
        </w:pBdr>
        <w:tabs>
          <w:tab w:val="left" w:pos="9781"/>
        </w:tabs>
        <w:spacing w:line="276" w:lineRule="auto"/>
        <w:ind w:left="400" w:right="542"/>
        <w:jc w:val="left"/>
        <w:rPr>
          <w:rFonts w:ascii="Times New Roman" w:hAnsi="Times New Roman" w:cs="Times New Roman" w:hint="eastAsia"/>
          <w:sz w:val="28"/>
          <w:szCs w:val="28"/>
        </w:rPr>
      </w:pPr>
    </w:p>
    <w:p w14:paraId="64C663D4" w14:textId="63CEE05F" w:rsidR="00E460F4" w:rsidRPr="00E460F4" w:rsidRDefault="00E460F4" w:rsidP="00E460F4">
      <w:pPr>
        <w:pBdr>
          <w:top w:val="nil"/>
          <w:left w:val="nil"/>
          <w:bottom w:val="nil"/>
          <w:right w:val="nil"/>
          <w:between w:val="nil"/>
        </w:pBdr>
        <w:tabs>
          <w:tab w:val="left" w:pos="9781"/>
        </w:tabs>
        <w:spacing w:line="276" w:lineRule="auto"/>
        <w:ind w:leftChars="213" w:left="452" w:rightChars="200" w:right="400" w:hanging="26"/>
        <w:rPr>
          <w:rFonts w:ascii="Times New Roman" w:eastAsiaTheme="minorEastAsia" w:hAnsi="Times New Roman" w:cs="Times New Roman"/>
          <w:sz w:val="28"/>
        </w:rPr>
      </w:pPr>
      <w:r w:rsidRPr="00E460F4">
        <w:rPr>
          <w:rFonts w:ascii="Times New Roman" w:eastAsiaTheme="minorEastAsia" w:hAnsi="Times New Roman" w:cs="Times New Roman"/>
          <w:b/>
          <w:sz w:val="28"/>
        </w:rPr>
        <w:t>Attachment:</w:t>
      </w:r>
      <w:r w:rsidRPr="00E460F4">
        <w:rPr>
          <w:rFonts w:ascii="Times New Roman" w:eastAsiaTheme="minorEastAsia" w:hAnsi="Times New Roman" w:cs="Times New Roman"/>
          <w:sz w:val="28"/>
        </w:rPr>
        <w:t xml:space="preserve"> Memoriam Statement</w:t>
      </w:r>
    </w:p>
    <w:p w14:paraId="128299F2" w14:textId="77777777" w:rsidR="00E460F4" w:rsidRPr="00E460F4" w:rsidRDefault="00E460F4" w:rsidP="00E460F4">
      <w:pPr>
        <w:pBdr>
          <w:top w:val="nil"/>
          <w:left w:val="nil"/>
          <w:bottom w:val="nil"/>
          <w:right w:val="nil"/>
          <w:between w:val="nil"/>
        </w:pBdr>
        <w:tabs>
          <w:tab w:val="left" w:pos="9781"/>
        </w:tabs>
        <w:spacing w:line="276" w:lineRule="auto"/>
        <w:ind w:leftChars="213" w:left="452" w:rightChars="200" w:right="400" w:hanging="26"/>
        <w:rPr>
          <w:rFonts w:ascii="Times New Roman" w:eastAsiaTheme="minorEastAsia" w:hAnsi="Times New Roman" w:cs="Times New Roman"/>
          <w:sz w:val="22"/>
        </w:rPr>
      </w:pPr>
    </w:p>
    <w:p w14:paraId="2F4A0BB2" w14:textId="56F921B1" w:rsidR="00E460F4" w:rsidRPr="00E460F4" w:rsidRDefault="00E460F4" w:rsidP="00E460F4">
      <w:pPr>
        <w:pBdr>
          <w:top w:val="nil"/>
          <w:left w:val="nil"/>
          <w:bottom w:val="nil"/>
          <w:right w:val="nil"/>
          <w:between w:val="nil"/>
        </w:pBdr>
        <w:tabs>
          <w:tab w:val="left" w:pos="9781"/>
        </w:tabs>
        <w:spacing w:line="276" w:lineRule="auto"/>
        <w:ind w:left="400" w:right="542"/>
        <w:rPr>
          <w:rFonts w:ascii="Times New Roman" w:eastAsia="Georgia" w:hAnsi="Times New Roman" w:cs="Times New Roman"/>
          <w:b/>
          <w:sz w:val="24"/>
          <w:szCs w:val="24"/>
        </w:rPr>
      </w:pPr>
      <w:r w:rsidRPr="00E460F4">
        <w:rPr>
          <w:rFonts w:ascii="Times New Roman" w:eastAsia="Georgia" w:hAnsi="Times New Roman" w:cs="Times New Roman"/>
          <w:b/>
          <w:sz w:val="24"/>
          <w:szCs w:val="24"/>
        </w:rPr>
        <w:t>Media enquiries:</w:t>
      </w:r>
      <w:r>
        <w:rPr>
          <w:rFonts w:ascii="Times New Roman" w:eastAsiaTheme="minorEastAsia" w:hAnsi="Times New Roman" w:cs="Times New Roman" w:hint="eastAsia"/>
          <w:b/>
          <w:sz w:val="24"/>
          <w:szCs w:val="24"/>
        </w:rPr>
        <w:t xml:space="preserve"> </w:t>
      </w:r>
      <w:r w:rsidRPr="00E460F4">
        <w:rPr>
          <w:rFonts w:ascii="Times New Roman" w:eastAsia="Georgia" w:hAnsi="Times New Roman" w:cs="Times New Roman"/>
          <w:sz w:val="24"/>
          <w:szCs w:val="24"/>
        </w:rPr>
        <w:t>Communications Department 02) 370</w:t>
      </w:r>
      <w:r w:rsidR="003C63BA">
        <w:rPr>
          <w:rFonts w:ascii="Times New Roman" w:eastAsia="Georgia" w:hAnsi="Times New Roman" w:cs="Times New Roman"/>
          <w:sz w:val="24"/>
          <w:szCs w:val="24"/>
        </w:rPr>
        <w:t>1</w:t>
      </w:r>
      <w:r w:rsidRPr="00E460F4">
        <w:rPr>
          <w:rFonts w:ascii="Times New Roman" w:eastAsia="Georgia" w:hAnsi="Times New Roman" w:cs="Times New Roman"/>
          <w:sz w:val="24"/>
          <w:szCs w:val="24"/>
        </w:rPr>
        <w:t>-73</w:t>
      </w:r>
      <w:r w:rsidR="003C63BA">
        <w:rPr>
          <w:rFonts w:ascii="Times New Roman" w:eastAsia="Georgia" w:hAnsi="Times New Roman" w:cs="Times New Roman"/>
          <w:sz w:val="24"/>
          <w:szCs w:val="24"/>
        </w:rPr>
        <w:t>38</w:t>
      </w:r>
      <w:r w:rsidRPr="00E460F4">
        <w:rPr>
          <w:rFonts w:ascii="Times New Roman" w:eastAsia="Georgia" w:hAnsi="Times New Roman" w:cs="Times New Roman"/>
          <w:sz w:val="24"/>
          <w:szCs w:val="24"/>
        </w:rPr>
        <w:t xml:space="preserve">, </w:t>
      </w:r>
      <w:hyperlink r:id="rId9" w:history="1">
        <w:r w:rsidRPr="00E460F4">
          <w:rPr>
            <w:rFonts w:ascii="Times New Roman" w:eastAsia="Georgia" w:hAnsi="Times New Roman" w:cs="Times New Roman"/>
            <w:color w:val="0000FF"/>
            <w:sz w:val="24"/>
            <w:szCs w:val="24"/>
            <w:u w:val="single"/>
          </w:rPr>
          <w:t>communications@asaninst.org</w:t>
        </w:r>
      </w:hyperlink>
    </w:p>
    <w:p w14:paraId="2E894954" w14:textId="77777777" w:rsidR="00E460F4" w:rsidRPr="00E460F4" w:rsidRDefault="00E460F4" w:rsidP="00E460F4">
      <w:pPr>
        <w:pBdr>
          <w:top w:val="nil"/>
          <w:left w:val="nil"/>
          <w:bottom w:val="nil"/>
          <w:right w:val="nil"/>
          <w:between w:val="nil"/>
        </w:pBdr>
        <w:tabs>
          <w:tab w:val="left" w:pos="9781"/>
        </w:tabs>
        <w:spacing w:line="276" w:lineRule="auto"/>
        <w:ind w:left="400" w:right="542"/>
        <w:rPr>
          <w:rFonts w:ascii="Georgia" w:eastAsiaTheme="minorEastAsia" w:hAnsi="Georgia" w:cs="Georgia" w:hint="eastAsia"/>
          <w:color w:val="0000FF"/>
          <w:sz w:val="24"/>
          <w:szCs w:val="24"/>
          <w:u w:val="single"/>
        </w:rPr>
      </w:pPr>
    </w:p>
    <w:tbl>
      <w:tblPr>
        <w:tblpPr w:leftFromText="142" w:rightFromText="142" w:vertAnchor="text" w:tblpX="413" w:tblpY="79"/>
        <w:tblW w:w="96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39"/>
      </w:tblGrid>
      <w:tr w:rsidR="00E460F4" w14:paraId="3477197C" w14:textId="77777777" w:rsidTr="00990928">
        <w:tc>
          <w:tcPr>
            <w:tcW w:w="9639" w:type="dxa"/>
          </w:tcPr>
          <w:p w14:paraId="0E88E2F2" w14:textId="77777777" w:rsidR="00E460F4" w:rsidRPr="00E460F4" w:rsidRDefault="00E460F4" w:rsidP="00990928">
            <w:pPr>
              <w:pBdr>
                <w:top w:val="nil"/>
                <w:left w:val="nil"/>
                <w:bottom w:val="nil"/>
                <w:right w:val="nil"/>
                <w:between w:val="nil"/>
              </w:pBdr>
              <w:tabs>
                <w:tab w:val="left" w:pos="9781"/>
              </w:tabs>
              <w:spacing w:line="276" w:lineRule="auto"/>
              <w:ind w:left="400" w:right="542"/>
              <w:rPr>
                <w:rFonts w:ascii="Times New Roman" w:eastAsia="Georgia" w:hAnsi="Times New Roman" w:cs="Times New Roman"/>
                <w:i/>
                <w:sz w:val="22"/>
              </w:rPr>
            </w:pPr>
            <w:r w:rsidRPr="00E460F4">
              <w:rPr>
                <w:rFonts w:ascii="Times New Roman" w:eastAsia="Georgia" w:hAnsi="Times New Roman" w:cs="Times New Roman"/>
                <w:i/>
                <w:sz w:val="22"/>
              </w:rPr>
              <w:t>The Asan Institute for Policy Studies (</w:t>
            </w:r>
            <w:hyperlink r:id="rId10" w:history="1">
              <w:r w:rsidRPr="00E460F4">
                <w:rPr>
                  <w:rFonts w:ascii="Times New Roman" w:eastAsia="Georgia" w:hAnsi="Times New Roman" w:cs="Times New Roman"/>
                  <w:i/>
                  <w:color w:val="0000FF"/>
                  <w:sz w:val="22"/>
                  <w:u w:val="single"/>
                </w:rPr>
                <w:t>http://en.asaninst.org</w:t>
              </w:r>
            </w:hyperlink>
            <w:r w:rsidRPr="00E460F4">
              <w:rPr>
                <w:rFonts w:ascii="Times New Roman" w:eastAsia="Georgia" w:hAnsi="Times New Roman" w:cs="Times New Roman"/>
                <w:i/>
                <w:sz w:val="22"/>
              </w:rPr>
              <w:t>) is an independent think tank that provides innovative policy solutions and spearheads public discourse on the core issues in Korea, East Asia and the world. Our goal is to assist policymakers to make better informed and mutually beneficial policy decisions.</w:t>
            </w:r>
          </w:p>
        </w:tc>
      </w:tr>
    </w:tbl>
    <w:p w14:paraId="724539C6" w14:textId="77777777" w:rsidR="00E460F4" w:rsidRPr="00E460F4" w:rsidRDefault="00E460F4" w:rsidP="00E460F4">
      <w:pPr>
        <w:pStyle w:val="a8"/>
        <w:pBdr>
          <w:left w:val="none" w:sz="2" w:space="0" w:color="000000"/>
        </w:pBdr>
        <w:tabs>
          <w:tab w:val="left" w:pos="9781"/>
        </w:tabs>
        <w:spacing w:line="276" w:lineRule="auto"/>
        <w:ind w:left="400" w:right="542"/>
        <w:jc w:val="left"/>
        <w:rPr>
          <w:rFonts w:ascii="Times New Roman" w:hAnsi="Times New Roman" w:cs="Times New Roman" w:hint="eastAsia"/>
          <w:sz w:val="28"/>
          <w:szCs w:val="28"/>
        </w:rPr>
      </w:pPr>
    </w:p>
    <w:sectPr w:rsidR="00E460F4" w:rsidRPr="00E460F4">
      <w:pgSz w:w="11906" w:h="16838"/>
      <w:pgMar w:top="720" w:right="720" w:bottom="1134" w:left="720" w:header="851" w:footer="992" w:gutter="0"/>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4FBAB4" w14:textId="77777777" w:rsidR="007330BB" w:rsidRDefault="007330BB" w:rsidP="0079130B">
      <w:r>
        <w:separator/>
      </w:r>
    </w:p>
  </w:endnote>
  <w:endnote w:type="continuationSeparator" w:id="0">
    <w:p w14:paraId="4D37C0B3" w14:textId="77777777" w:rsidR="007330BB" w:rsidRDefault="007330BB" w:rsidP="007913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한컴바탕">
    <w:panose1 w:val="00000000000000000000"/>
    <w:charset w:val="81"/>
    <w:family w:val="roman"/>
    <w:notTrueType/>
    <w:pitch w:val="default"/>
  </w:font>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A4BA8E" w14:textId="77777777" w:rsidR="007330BB" w:rsidRDefault="007330BB" w:rsidP="0079130B">
      <w:r>
        <w:separator/>
      </w:r>
    </w:p>
  </w:footnote>
  <w:footnote w:type="continuationSeparator" w:id="0">
    <w:p w14:paraId="7647A04D" w14:textId="77777777" w:rsidR="007330BB" w:rsidRDefault="007330BB" w:rsidP="007913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F1B89"/>
    <w:multiLevelType w:val="multilevel"/>
    <w:tmpl w:val="3F168CA0"/>
    <w:lvl w:ilvl="0">
      <w:start w:val="1"/>
      <w:numFmt w:val="decimal"/>
      <w:pStyle w:val="1"/>
      <w:suff w:val="space"/>
      <w:lvlText w:val=""/>
      <w:lvlJc w:val="left"/>
      <w:rPr>
        <w:rFonts w:ascii="한컴바탕" w:eastAsia="한컴바탕" w:hAnsi="한컴바탕"/>
        <w:color w:val="000000"/>
        <w:sz w:val="2"/>
      </w:rPr>
    </w:lvl>
    <w:lvl w:ilvl="1">
      <w:start w:val="1"/>
      <w:numFmt w:val="decimal"/>
      <w:suff w:val="space"/>
      <w:lvlText w:val=""/>
      <w:lvlJc w:val="left"/>
      <w:rPr>
        <w:rFonts w:ascii="한컴바탕" w:eastAsia="한컴바탕" w:hAnsi="한컴바탕"/>
        <w:color w:val="000000"/>
        <w:sz w:val="2"/>
      </w:rPr>
    </w:lvl>
    <w:lvl w:ilvl="2">
      <w:start w:val="1"/>
      <w:numFmt w:val="decimal"/>
      <w:suff w:val="space"/>
      <w:lvlText w:val=""/>
      <w:lvlJc w:val="left"/>
      <w:rPr>
        <w:rFonts w:ascii="한컴바탕" w:eastAsia="한컴바탕" w:hAnsi="한컴바탕"/>
        <w:color w:val="000000"/>
        <w:sz w:val="2"/>
      </w:rPr>
    </w:lvl>
    <w:lvl w:ilvl="3">
      <w:start w:val="1"/>
      <w:numFmt w:val="decimal"/>
      <w:suff w:val="space"/>
      <w:lvlText w:val=""/>
      <w:lvlJc w:val="left"/>
      <w:rPr>
        <w:rFonts w:ascii="한컴바탕" w:eastAsia="한컴바탕" w:hAnsi="한컴바탕"/>
        <w:color w:val="000000"/>
        <w:sz w:val="2"/>
      </w:rPr>
    </w:lvl>
    <w:lvl w:ilvl="4">
      <w:start w:val="1"/>
      <w:numFmt w:val="decimal"/>
      <w:suff w:val="space"/>
      <w:lvlText w:val=""/>
      <w:lvlJc w:val="left"/>
      <w:rPr>
        <w:rFonts w:ascii="한컴바탕" w:eastAsia="한컴바탕" w:hAnsi="한컴바탕"/>
        <w:color w:val="000000"/>
        <w:sz w:val="2"/>
      </w:rPr>
    </w:lvl>
    <w:lvl w:ilvl="5">
      <w:start w:val="1"/>
      <w:numFmt w:val="decimal"/>
      <w:suff w:val="space"/>
      <w:lvlText w:val=""/>
      <w:lvlJc w:val="left"/>
      <w:rPr>
        <w:rFonts w:ascii="한컴바탕" w:eastAsia="한컴바탕" w:hAnsi="한컴바탕"/>
        <w:color w:val="000000"/>
        <w:sz w:val="2"/>
      </w:rPr>
    </w:lvl>
    <w:lvl w:ilvl="6">
      <w:start w:val="1"/>
      <w:numFmt w:val="decimal"/>
      <w:suff w:val="space"/>
      <w:lvlText w:val=""/>
      <w:lvlJc w:val="left"/>
      <w:rPr>
        <w:rFonts w:ascii="한컴바탕" w:eastAsia="한컴바탕" w:hAnsi="한컴바탕"/>
        <w:color w:val="000000"/>
        <w:sz w:val="2"/>
      </w:rPr>
    </w:lvl>
    <w:lvl w:ilvl="7">
      <w:start w:val="1"/>
      <w:numFmt w:val="decimal"/>
      <w:suff w:val="space"/>
      <w:lvlText w:val="%1.%1.%1.%1.%1.%1.%1.%1."/>
      <w:lvlJc w:val="left"/>
      <w:rPr>
        <w:rFonts w:ascii="한컴바탕" w:eastAsia="한컴바탕" w:hAnsi="한컴바탕"/>
        <w:color w:val="000000"/>
        <w:sz w:val="2"/>
      </w:rPr>
    </w:lvl>
    <w:lvl w:ilvl="8">
      <w:start w:val="1"/>
      <w:numFmt w:val="decimal"/>
      <w:suff w:val="space"/>
      <w:lvlText w:val="%1.%1.%1.%1.%1.%1.%1.%1.%1."/>
      <w:lvlJc w:val="left"/>
      <w:rPr>
        <w:rFonts w:ascii="한컴바탕" w:eastAsia="한컴바탕" w:hAnsi="한컴바탕"/>
        <w:color w:val="000000"/>
        <w:sz w:val="2"/>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00"/>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51DC"/>
    <w:rsid w:val="00075D28"/>
    <w:rsid w:val="000D1291"/>
    <w:rsid w:val="001D4FCB"/>
    <w:rsid w:val="00271477"/>
    <w:rsid w:val="00376D0F"/>
    <w:rsid w:val="003967D8"/>
    <w:rsid w:val="003A662E"/>
    <w:rsid w:val="003C63BA"/>
    <w:rsid w:val="00446E79"/>
    <w:rsid w:val="004555DF"/>
    <w:rsid w:val="004A3246"/>
    <w:rsid w:val="004E6A69"/>
    <w:rsid w:val="00502D02"/>
    <w:rsid w:val="00602041"/>
    <w:rsid w:val="00633510"/>
    <w:rsid w:val="007330BB"/>
    <w:rsid w:val="0077005D"/>
    <w:rsid w:val="0079130B"/>
    <w:rsid w:val="007B4211"/>
    <w:rsid w:val="0083714B"/>
    <w:rsid w:val="008616F7"/>
    <w:rsid w:val="009C0E68"/>
    <w:rsid w:val="00A8221B"/>
    <w:rsid w:val="00B251DC"/>
    <w:rsid w:val="00BB4EA7"/>
    <w:rsid w:val="00C33261"/>
    <w:rsid w:val="00C34C17"/>
    <w:rsid w:val="00C40BCD"/>
    <w:rsid w:val="00CA1E77"/>
    <w:rsid w:val="00CA291F"/>
    <w:rsid w:val="00D00370"/>
    <w:rsid w:val="00DD342A"/>
    <w:rsid w:val="00E136EA"/>
    <w:rsid w:val="00E40205"/>
    <w:rsid w:val="00E460F4"/>
    <w:rsid w:val="00E717C9"/>
    <w:rsid w:val="00F65AE3"/>
    <w:rsid w:val="00F65BA7"/>
    <w:rsid w:val="00FB0280"/>
    <w:rsid w:val="00FC0BBA"/>
    <w:rsid w:val="00FE627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E6DB44"/>
  <w15:docId w15:val="{30A69AF7-644E-4380-902D-E941F7F58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pPr>
      <w:widowControl w:val="0"/>
      <w:pBdr>
        <w:top w:val="none" w:sz="2" w:space="1" w:color="000000"/>
        <w:left w:val="none" w:sz="2" w:space="4" w:color="000000"/>
        <w:bottom w:val="none" w:sz="2" w:space="1" w:color="000000"/>
        <w:right w:val="none" w:sz="2" w:space="4" w:color="000000"/>
      </w:pBdr>
      <w:wordWrap w:val="0"/>
      <w:autoSpaceDE w:val="0"/>
      <w:autoSpaceDN w:val="0"/>
      <w:spacing w:after="0" w:line="240" w:lineRule="auto"/>
      <w:textAlignment w:val="baseline"/>
    </w:pPr>
    <w:rPr>
      <w:rFonts w:ascii="맑은 고딕" w:eastAsia="맑은 고딕"/>
      <w:color w:val="000000"/>
      <w:kern w:val="1"/>
    </w:rPr>
  </w:style>
  <w:style w:type="paragraph" w:styleId="1">
    <w:name w:val="heading 1"/>
    <w:uiPriority w:val="17"/>
    <w:pPr>
      <w:numPr>
        <w:numId w:val="1"/>
      </w:numPr>
      <w:pBdr>
        <w:top w:val="none" w:sz="2" w:space="1" w:color="000000"/>
        <w:left w:val="none" w:sz="2" w:space="4" w:color="000000"/>
        <w:bottom w:val="none" w:sz="2" w:space="1" w:color="000000"/>
        <w:right w:val="none" w:sz="2" w:space="4" w:color="000000"/>
      </w:pBdr>
      <w:spacing w:before="300" w:after="300" w:line="240" w:lineRule="auto"/>
      <w:jc w:val="left"/>
      <w:textAlignment w:val="baseline"/>
      <w:outlineLvl w:val="0"/>
    </w:pPr>
    <w:rPr>
      <w:rFonts w:ascii="굴림" w:eastAsia="굴림"/>
      <w:b/>
      <w:color w:val="000000"/>
      <w:kern w:val="1"/>
      <w:sz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uiPriority w:val="1"/>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240" w:lineRule="auto"/>
      <w:textAlignment w:val="baseline"/>
    </w:pPr>
    <w:rPr>
      <w:rFonts w:ascii="맑은 고딕" w:eastAsia="맑은 고딕"/>
      <w:color w:val="000000"/>
      <w:kern w:val="1"/>
      <w:sz w:val="18"/>
    </w:rPr>
  </w:style>
  <w:style w:type="character" w:styleId="a4">
    <w:name w:val="Emphasis"/>
    <w:uiPriority w:val="3"/>
    <w:rPr>
      <w:rFonts w:ascii="맑은 고딕" w:eastAsia="맑은 고딕"/>
      <w:i/>
      <w:color w:val="000000"/>
      <w:kern w:val="1"/>
      <w:sz w:val="20"/>
    </w:rPr>
  </w:style>
  <w:style w:type="character" w:styleId="a5">
    <w:name w:val="FollowedHyperlink"/>
    <w:uiPriority w:val="4"/>
    <w:rPr>
      <w:rFonts w:ascii="맑은 고딕" w:eastAsia="맑은 고딕"/>
      <w:color w:val="800080"/>
      <w:kern w:val="1"/>
      <w:sz w:val="20"/>
      <w:u w:val="single" w:color="800080"/>
    </w:rPr>
  </w:style>
  <w:style w:type="character" w:styleId="a6">
    <w:name w:val="Hyperlink"/>
    <w:uiPriority w:val="5"/>
    <w:rPr>
      <w:rFonts w:ascii="맑은 고딕" w:eastAsia="맑은 고딕"/>
      <w:color w:val="0000FF"/>
      <w:kern w:val="1"/>
      <w:sz w:val="20"/>
      <w:u w:val="single" w:color="0000FF"/>
    </w:rPr>
  </w:style>
  <w:style w:type="paragraph" w:styleId="a7">
    <w:name w:val="List Paragraph"/>
    <w:uiPriority w:val="6"/>
    <w:pPr>
      <w:widowControl w:val="0"/>
      <w:pBdr>
        <w:top w:val="none" w:sz="2" w:space="1" w:color="000000"/>
        <w:left w:val="none" w:sz="2" w:space="4" w:color="000000"/>
        <w:bottom w:val="none" w:sz="2" w:space="1" w:color="000000"/>
        <w:right w:val="none" w:sz="2" w:space="4" w:color="000000"/>
      </w:pBdr>
      <w:wordWrap w:val="0"/>
      <w:autoSpaceDE w:val="0"/>
      <w:autoSpaceDN w:val="0"/>
      <w:spacing w:line="256" w:lineRule="auto"/>
      <w:ind w:left="800"/>
      <w:textAlignment w:val="baseline"/>
    </w:pPr>
    <w:rPr>
      <w:rFonts w:ascii="맑은 고딕" w:eastAsia="맑은 고딕"/>
      <w:color w:val="000000"/>
      <w:kern w:val="1"/>
    </w:rPr>
  </w:style>
  <w:style w:type="paragraph" w:customStyle="1" w:styleId="10">
    <w:name w:val="목록 없음1"/>
    <w:uiPriority w:val="7"/>
    <w:pPr>
      <w:widowControl w:val="0"/>
      <w:pBdr>
        <w:top w:val="none" w:sz="2" w:space="1" w:color="000000"/>
        <w:left w:val="none" w:sz="2" w:space="4" w:color="000000"/>
        <w:bottom w:val="none" w:sz="2" w:space="1" w:color="000000"/>
        <w:right w:val="none" w:sz="2" w:space="4" w:color="000000"/>
      </w:pBdr>
      <w:autoSpaceDE w:val="0"/>
      <w:autoSpaceDN w:val="0"/>
      <w:spacing w:after="200" w:line="276" w:lineRule="auto"/>
      <w:textAlignment w:val="baseline"/>
    </w:pPr>
    <w:rPr>
      <w:rFonts w:ascii="맑은 고딕" w:eastAsia="맑은 고딕"/>
      <w:color w:val="000000"/>
      <w:kern w:val="1"/>
    </w:rPr>
  </w:style>
  <w:style w:type="paragraph" w:styleId="a8">
    <w:name w:val="No Spacing"/>
    <w:uiPriority w:val="8"/>
    <w:pPr>
      <w:widowControl w:val="0"/>
      <w:pBdr>
        <w:top w:val="none" w:sz="2" w:space="1" w:color="000000"/>
        <w:left w:val="none" w:sz="2" w:space="4" w:color="000000"/>
        <w:bottom w:val="none" w:sz="2" w:space="1" w:color="000000"/>
        <w:right w:val="none" w:sz="2" w:space="4" w:color="000000"/>
      </w:pBdr>
      <w:wordWrap w:val="0"/>
      <w:autoSpaceDE w:val="0"/>
      <w:autoSpaceDN w:val="0"/>
      <w:spacing w:after="0" w:line="240" w:lineRule="auto"/>
      <w:textAlignment w:val="baseline"/>
    </w:pPr>
    <w:rPr>
      <w:rFonts w:ascii="맑은 고딕" w:eastAsia="맑은 고딕"/>
      <w:color w:val="000000"/>
      <w:kern w:val="1"/>
    </w:rPr>
  </w:style>
  <w:style w:type="paragraph" w:styleId="a9">
    <w:name w:val="Normal (Web)"/>
    <w:uiPriority w:val="9"/>
    <w:pPr>
      <w:pBdr>
        <w:top w:val="none" w:sz="2" w:space="1" w:color="000000"/>
        <w:left w:val="none" w:sz="2" w:space="4" w:color="000000"/>
        <w:bottom w:val="none" w:sz="2" w:space="1" w:color="000000"/>
        <w:right w:val="none" w:sz="2" w:space="4" w:color="000000"/>
      </w:pBdr>
      <w:spacing w:before="300" w:after="300" w:line="240" w:lineRule="auto"/>
      <w:jc w:val="left"/>
      <w:textAlignment w:val="baseline"/>
    </w:pPr>
    <w:rPr>
      <w:rFonts w:ascii="굴림" w:eastAsia="굴림"/>
      <w:color w:val="000000"/>
      <w:sz w:val="24"/>
    </w:rPr>
  </w:style>
  <w:style w:type="character" w:styleId="aa">
    <w:name w:val="annotation reference"/>
    <w:uiPriority w:val="10"/>
    <w:rPr>
      <w:rFonts w:ascii="맑은 고딕" w:eastAsia="맑은 고딕"/>
      <w:color w:val="000000"/>
      <w:kern w:val="1"/>
      <w:sz w:val="18"/>
    </w:rPr>
  </w:style>
  <w:style w:type="paragraph" w:styleId="ab">
    <w:name w:val="annotation subject"/>
    <w:uiPriority w:val="11"/>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240" w:lineRule="auto"/>
      <w:jc w:val="left"/>
      <w:textAlignment w:val="baseline"/>
    </w:pPr>
    <w:rPr>
      <w:rFonts w:ascii="맑은 고딕" w:eastAsia="맑은 고딕"/>
      <w:b/>
      <w:color w:val="000000"/>
      <w:kern w:val="1"/>
    </w:rPr>
  </w:style>
  <w:style w:type="paragraph" w:styleId="ac">
    <w:name w:val="annotation text"/>
    <w:uiPriority w:val="12"/>
    <w:pPr>
      <w:widowControl w:val="0"/>
      <w:pBdr>
        <w:top w:val="none" w:sz="2" w:space="1" w:color="000000"/>
        <w:left w:val="none" w:sz="2" w:space="4" w:color="000000"/>
        <w:bottom w:val="none" w:sz="2" w:space="1" w:color="000000"/>
        <w:right w:val="none" w:sz="2" w:space="4" w:color="000000"/>
      </w:pBdr>
      <w:wordWrap w:val="0"/>
      <w:autoSpaceDE w:val="0"/>
      <w:autoSpaceDN w:val="0"/>
      <w:spacing w:after="0" w:line="240" w:lineRule="auto"/>
      <w:jc w:val="left"/>
      <w:textAlignment w:val="baseline"/>
    </w:pPr>
    <w:rPr>
      <w:rFonts w:ascii="맑은 고딕" w:eastAsia="맑은 고딕"/>
      <w:color w:val="000000"/>
      <w:kern w:val="1"/>
    </w:rPr>
  </w:style>
  <w:style w:type="character" w:customStyle="1" w:styleId="apple-converted-space">
    <w:name w:val="apple-converted-space"/>
    <w:uiPriority w:val="13"/>
    <w:rPr>
      <w:rFonts w:ascii="맑은 고딕" w:eastAsia="맑은 고딕"/>
      <w:color w:val="000000"/>
      <w:kern w:val="1"/>
      <w:sz w:val="20"/>
    </w:rPr>
  </w:style>
  <w:style w:type="paragraph" w:styleId="ad">
    <w:name w:val="footer"/>
    <w:uiPriority w:val="14"/>
    <w:pPr>
      <w:widowControl w:val="0"/>
      <w:pBdr>
        <w:top w:val="none" w:sz="2" w:space="1" w:color="000000"/>
        <w:left w:val="none" w:sz="2" w:space="4" w:color="000000"/>
        <w:bottom w:val="none" w:sz="2" w:space="1" w:color="000000"/>
        <w:right w:val="none" w:sz="2" w:space="4" w:color="000000"/>
      </w:pBdr>
      <w:tabs>
        <w:tab w:val="center" w:pos="4513"/>
        <w:tab w:val="right" w:pos="9026"/>
      </w:tabs>
      <w:wordWrap w:val="0"/>
      <w:autoSpaceDE w:val="0"/>
      <w:autoSpaceDN w:val="0"/>
      <w:snapToGrid w:val="0"/>
      <w:spacing w:after="0" w:line="240" w:lineRule="auto"/>
      <w:textAlignment w:val="baseline"/>
    </w:pPr>
    <w:rPr>
      <w:rFonts w:ascii="맑은 고딕" w:eastAsia="맑은 고딕"/>
      <w:color w:val="000000"/>
      <w:kern w:val="1"/>
    </w:rPr>
  </w:style>
  <w:style w:type="character" w:styleId="ae">
    <w:name w:val="footnote reference"/>
    <w:uiPriority w:val="15"/>
    <w:rPr>
      <w:rFonts w:ascii="맑은 고딕" w:eastAsia="맑은 고딕"/>
      <w:color w:val="000000"/>
      <w:kern w:val="1"/>
      <w:sz w:val="20"/>
      <w:vertAlign w:val="superscript"/>
    </w:rPr>
  </w:style>
  <w:style w:type="paragraph" w:styleId="af">
    <w:name w:val="header"/>
    <w:uiPriority w:val="16"/>
    <w:pPr>
      <w:widowControl w:val="0"/>
      <w:pBdr>
        <w:top w:val="none" w:sz="2" w:space="1" w:color="000000"/>
        <w:left w:val="none" w:sz="2" w:space="4" w:color="000000"/>
        <w:bottom w:val="none" w:sz="2" w:space="1" w:color="000000"/>
        <w:right w:val="none" w:sz="2" w:space="4" w:color="000000"/>
      </w:pBdr>
      <w:tabs>
        <w:tab w:val="center" w:pos="4513"/>
        <w:tab w:val="right" w:pos="9026"/>
      </w:tabs>
      <w:wordWrap w:val="0"/>
      <w:autoSpaceDE w:val="0"/>
      <w:autoSpaceDN w:val="0"/>
      <w:snapToGrid w:val="0"/>
      <w:spacing w:after="0" w:line="240" w:lineRule="auto"/>
      <w:textAlignment w:val="baseline"/>
    </w:pPr>
    <w:rPr>
      <w:rFonts w:ascii="맑은 고딕" w:eastAsia="맑은 고딕"/>
      <w:color w:val="000000"/>
      <w:kern w:val="1"/>
    </w:rPr>
  </w:style>
  <w:style w:type="character" w:customStyle="1" w:styleId="tt">
    <w:name w:val="tt"/>
    <w:uiPriority w:val="18"/>
    <w:rPr>
      <w:rFonts w:ascii="맑은 고딕" w:eastAsia="맑은 고딕"/>
      <w:color w:val="000000"/>
      <w:kern w:val="1"/>
      <w:sz w:val="20"/>
    </w:rPr>
  </w:style>
  <w:style w:type="character" w:customStyle="1" w:styleId="Char">
    <w:name w:val="머리글 Char"/>
    <w:uiPriority w:val="19"/>
    <w:rPr>
      <w:rFonts w:ascii="맑은 고딕" w:eastAsia="맑은 고딕"/>
      <w:color w:val="000000"/>
      <w:kern w:val="1"/>
      <w:sz w:val="20"/>
    </w:rPr>
  </w:style>
  <w:style w:type="character" w:customStyle="1" w:styleId="Char0">
    <w:name w:val="메모 주제 Char"/>
    <w:uiPriority w:val="20"/>
    <w:rPr>
      <w:rFonts w:ascii="맑은 고딕" w:eastAsia="맑은 고딕"/>
      <w:b/>
      <w:color w:val="000000"/>
      <w:kern w:val="1"/>
      <w:sz w:val="20"/>
    </w:rPr>
  </w:style>
  <w:style w:type="character" w:customStyle="1" w:styleId="Char1">
    <w:name w:val="메모 텍스트 Char"/>
    <w:uiPriority w:val="21"/>
    <w:rPr>
      <w:rFonts w:ascii="맑은 고딕" w:eastAsia="맑은 고딕"/>
      <w:color w:val="000000"/>
      <w:kern w:val="1"/>
      <w:sz w:val="20"/>
    </w:rPr>
  </w:style>
  <w:style w:type="character" w:customStyle="1" w:styleId="Char2">
    <w:name w:val="바닥글 Char"/>
    <w:uiPriority w:val="22"/>
    <w:rPr>
      <w:rFonts w:ascii="맑은 고딕" w:eastAsia="맑은 고딕"/>
      <w:color w:val="000000"/>
      <w:kern w:val="1"/>
      <w:sz w:val="20"/>
    </w:rPr>
  </w:style>
  <w:style w:type="paragraph" w:customStyle="1" w:styleId="11">
    <w:name w:val="바탕글1"/>
    <w:uiPriority w:val="23"/>
    <w:pPr>
      <w:widowControl w:val="0"/>
      <w:pBdr>
        <w:top w:val="none" w:sz="2" w:space="1" w:color="000000"/>
        <w:left w:val="none" w:sz="2" w:space="4" w:color="000000"/>
        <w:bottom w:val="none" w:sz="2" w:space="1" w:color="000000"/>
        <w:right w:val="none" w:sz="2" w:space="4" w:color="000000"/>
      </w:pBdr>
      <w:shd w:val="clear" w:color="000000" w:fill="FFFFFF"/>
      <w:wordWrap w:val="0"/>
      <w:autoSpaceDE w:val="0"/>
      <w:autoSpaceDN w:val="0"/>
      <w:snapToGrid w:val="0"/>
      <w:spacing w:after="0" w:line="384" w:lineRule="auto"/>
      <w:textAlignment w:val="baseline"/>
    </w:pPr>
    <w:rPr>
      <w:rFonts w:ascii="굴림" w:eastAsia="굴림"/>
      <w:color w:val="000000"/>
    </w:rPr>
  </w:style>
  <w:style w:type="character" w:customStyle="1" w:styleId="1Char">
    <w:name w:val="제목 1 Char"/>
    <w:uiPriority w:val="24"/>
    <w:rPr>
      <w:rFonts w:ascii="굴림" w:eastAsia="굴림"/>
      <w:b/>
      <w:color w:val="000000"/>
      <w:kern w:val="1"/>
      <w:sz w:val="48"/>
    </w:rPr>
  </w:style>
  <w:style w:type="character" w:customStyle="1" w:styleId="Char3">
    <w:name w:val="풍선 도움말 텍스트 Char"/>
    <w:uiPriority w:val="25"/>
    <w:rPr>
      <w:rFonts w:ascii="맑은 고딕" w:eastAsia="맑은 고딕"/>
      <w:color w:val="000000"/>
      <w:kern w:val="1"/>
      <w:sz w:val="18"/>
    </w:rPr>
  </w:style>
  <w:style w:type="character" w:customStyle="1" w:styleId="12">
    <w:name w:val="확인되지 않은 멘션1"/>
    <w:uiPriority w:val="26"/>
    <w:rPr>
      <w:rFonts w:ascii="맑은 고딕" w:eastAsia="맑은 고딕"/>
      <w:color w:val="808080"/>
      <w:kern w:val="1"/>
      <w:sz w:val="20"/>
      <w:shd w:val="clear" w:color="000000" w:fill="E6E6E6"/>
    </w:rPr>
  </w:style>
  <w:style w:type="paragraph" w:customStyle="1" w:styleId="af0">
    <w:name w:val="바탕글"/>
    <w:uiPriority w:val="27"/>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textAlignment w:val="baseline"/>
    </w:pPr>
    <w:rPr>
      <w:rFonts w:ascii="한컴바탕" w:eastAsia="한컴바탕"/>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communications@asaninst.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en.asaninst.org" TargetMode="External"/><Relationship Id="rId4" Type="http://schemas.openxmlformats.org/officeDocument/2006/relationships/webSettings" Target="webSettings.xml"/><Relationship Id="rId9" Type="http://schemas.openxmlformats.org/officeDocument/2006/relationships/hyperlink" Target="mailto:communications@asaninst.org"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292</Words>
  <Characters>1666</Characters>
  <Application>Microsoft Office Word</Application>
  <DocSecurity>0</DocSecurity>
  <Lines>13</Lines>
  <Paragraphs>3</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communications</dc:creator>
  <cp:lastModifiedBy>Asan</cp:lastModifiedBy>
  <cp:revision>3</cp:revision>
  <cp:lastPrinted>2023-01-04T23:25:00Z</cp:lastPrinted>
  <dcterms:created xsi:type="dcterms:W3CDTF">2023-11-30T05:03:00Z</dcterms:created>
  <dcterms:modified xsi:type="dcterms:W3CDTF">2023-11-30T05:03:00Z</dcterms:modified>
  <cp:version>0501.0001.01</cp:version>
</cp:coreProperties>
</file>