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07732" w14:textId="77777777" w:rsidR="00E56042" w:rsidRDefault="001B55A5" w:rsidP="00D0563E">
      <w:pPr>
        <w:shd w:val="clear" w:color="auto" w:fill="FFFFFF"/>
        <w:spacing w:line="276" w:lineRule="auto"/>
        <w:jc w:val="center"/>
        <w:rPr>
          <w:rFonts w:ascii="Georgia" w:hAnsi="Georgia"/>
          <w:b/>
          <w:color w:val="000000"/>
          <w:sz w:val="28"/>
          <w:szCs w:val="28"/>
        </w:rPr>
      </w:pPr>
      <w:r w:rsidRPr="00AC2DF2">
        <w:rPr>
          <w:rFonts w:ascii="Source Sans Pro" w:eastAsia="Times New Roman" w:hAnsi="Source Sans Pro" w:cs="Times New Roman"/>
          <w:noProof/>
          <w:color w:val="111111"/>
          <w:kern w:val="0"/>
          <w:sz w:val="24"/>
          <w:szCs w:val="24"/>
          <w:lang w:val="en-US"/>
          <w14:ligatures w14:val="none"/>
        </w:rPr>
        <w:drawing>
          <wp:anchor distT="0" distB="0" distL="114300" distR="114300" simplePos="0" relativeHeight="251658240" behindDoc="0" locked="0" layoutInCell="1" allowOverlap="1" wp14:anchorId="36948CCD" wp14:editId="0EBC34F3">
            <wp:simplePos x="0" y="0"/>
            <wp:positionH relativeFrom="column">
              <wp:posOffset>0</wp:posOffset>
            </wp:positionH>
            <wp:positionV relativeFrom="paragraph">
              <wp:posOffset>0</wp:posOffset>
            </wp:positionV>
            <wp:extent cx="647114" cy="565295"/>
            <wp:effectExtent l="0" t="0" r="635" b="6350"/>
            <wp:wrapSquare wrapText="bothSides"/>
            <wp:docPr id="734524730" name="Picture 1" descr="Press 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 Releas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114" cy="565295"/>
                    </a:xfrm>
                    <a:prstGeom prst="rect">
                      <a:avLst/>
                    </a:prstGeom>
                    <a:noFill/>
                    <a:ln>
                      <a:noFill/>
                    </a:ln>
                  </pic:spPr>
                </pic:pic>
              </a:graphicData>
            </a:graphic>
            <wp14:sizeRelH relativeFrom="page">
              <wp14:pctWidth>0</wp14:pctWidth>
            </wp14:sizeRelH>
            <wp14:sizeRelV relativeFrom="page">
              <wp14:pctHeight>0</wp14:pctHeight>
            </wp14:sizeRelV>
          </wp:anchor>
        </w:drawing>
      </w:r>
      <w:r w:rsidR="00AC2DF2" w:rsidRPr="00AA6C8E">
        <w:rPr>
          <w:rFonts w:ascii="Georgia" w:hAnsi="Georgia" w:cs="Times New Roman" w:hint="eastAsia"/>
          <w:b/>
          <w:bCs/>
          <w:color w:val="000000"/>
          <w:kern w:val="0"/>
          <w:sz w:val="28"/>
          <w:szCs w:val="28"/>
          <w:lang w:val="en-US"/>
          <w14:ligatures w14:val="none"/>
        </w:rPr>
        <w:t xml:space="preserve">Asan </w:t>
      </w:r>
      <w:r w:rsidRPr="00AA6C8E">
        <w:rPr>
          <w:rFonts w:ascii="Georgia" w:hAnsi="Georgia" w:cs="Times New Roman"/>
          <w:b/>
          <w:bCs/>
          <w:color w:val="000000"/>
          <w:kern w:val="0"/>
          <w:sz w:val="28"/>
          <w:szCs w:val="28"/>
          <w:lang w:val="en-US"/>
          <w14:ligatures w14:val="none"/>
        </w:rPr>
        <w:t>Issue Brief</w:t>
      </w:r>
      <w:r w:rsidR="00AC2DF2" w:rsidRPr="00AA6C8E">
        <w:rPr>
          <w:rFonts w:ascii="Georgia" w:hAnsi="Georgia" w:cs="Times New Roman" w:hint="eastAsia"/>
          <w:b/>
          <w:bCs/>
          <w:color w:val="000000"/>
          <w:kern w:val="0"/>
          <w:sz w:val="28"/>
          <w:szCs w:val="28"/>
          <w:lang w:val="en-US"/>
          <w14:ligatures w14:val="none"/>
        </w:rPr>
        <w:t xml:space="preserve"> Release:</w:t>
      </w:r>
      <w:r w:rsidRPr="001B55A5">
        <w:rPr>
          <w:rFonts w:ascii="Georgia" w:eastAsia="Times New Roman" w:hAnsi="Georgia" w:cs="Times New Roman"/>
          <w:b/>
          <w:bCs/>
          <w:color w:val="000000"/>
          <w:kern w:val="0"/>
          <w:sz w:val="28"/>
          <w:szCs w:val="28"/>
          <w:lang w:val="en-US"/>
          <w14:ligatures w14:val="none"/>
        </w:rPr>
        <w:br/>
      </w:r>
      <w:r w:rsidR="00CA5CF0">
        <w:rPr>
          <w:rFonts w:ascii="Georgia" w:hAnsi="Georgia"/>
          <w:b/>
          <w:color w:val="000000"/>
          <w:sz w:val="28"/>
          <w:szCs w:val="28"/>
        </w:rPr>
        <w:t>“</w:t>
      </w:r>
      <w:r w:rsidR="00C52B59">
        <w:rPr>
          <w:rFonts w:ascii="Georgia" w:hAnsi="Georgia" w:hint="eastAsia"/>
          <w:b/>
          <w:color w:val="000000"/>
          <w:sz w:val="28"/>
          <w:szCs w:val="28"/>
        </w:rPr>
        <w:t xml:space="preserve">Managing Decline? </w:t>
      </w:r>
    </w:p>
    <w:p w14:paraId="786A4BC0" w14:textId="38EB244A" w:rsidR="001B55A5" w:rsidRPr="00E56042" w:rsidRDefault="00C52B59" w:rsidP="00E56042">
      <w:pPr>
        <w:shd w:val="clear" w:color="auto" w:fill="FFFFFF"/>
        <w:spacing w:line="276" w:lineRule="auto"/>
        <w:jc w:val="center"/>
        <w:rPr>
          <w:rFonts w:ascii="Georgia" w:hAnsi="Georgia"/>
          <w:b/>
          <w:color w:val="000000"/>
          <w:sz w:val="28"/>
          <w:szCs w:val="28"/>
        </w:rPr>
      </w:pPr>
      <w:r>
        <w:rPr>
          <w:rFonts w:ascii="Georgia" w:hAnsi="Georgia" w:hint="eastAsia"/>
          <w:b/>
          <w:color w:val="000000"/>
          <w:sz w:val="28"/>
          <w:szCs w:val="28"/>
        </w:rPr>
        <w:t>NATO</w:t>
      </w:r>
      <w:r>
        <w:rPr>
          <w:rFonts w:ascii="Georgia" w:hAnsi="Georgia"/>
          <w:b/>
          <w:color w:val="000000"/>
          <w:sz w:val="28"/>
          <w:szCs w:val="28"/>
        </w:rPr>
        <w:t>’</w:t>
      </w:r>
      <w:r>
        <w:rPr>
          <w:rFonts w:ascii="Georgia" w:hAnsi="Georgia" w:hint="eastAsia"/>
          <w:b/>
          <w:color w:val="000000"/>
          <w:sz w:val="28"/>
          <w:szCs w:val="28"/>
        </w:rPr>
        <w:t>s Uneasy Future</w:t>
      </w:r>
      <w:r w:rsidR="00E56042">
        <w:rPr>
          <w:rFonts w:ascii="Georgia" w:hAnsi="Georgia"/>
          <w:b/>
          <w:color w:val="000000"/>
          <w:sz w:val="28"/>
          <w:szCs w:val="28"/>
        </w:rPr>
        <w:t xml:space="preserve"> </w:t>
      </w:r>
      <w:r>
        <w:rPr>
          <w:rFonts w:ascii="Georgia" w:hAnsi="Georgia" w:hint="eastAsia"/>
          <w:b/>
          <w:color w:val="000000"/>
          <w:sz w:val="28"/>
          <w:szCs w:val="28"/>
        </w:rPr>
        <w:t>After the 2025 Summit</w:t>
      </w:r>
      <w:r w:rsidR="00CA5CF0">
        <w:rPr>
          <w:rFonts w:ascii="Georgia" w:hAnsi="Georgia"/>
          <w:b/>
          <w:color w:val="000000"/>
          <w:sz w:val="28"/>
          <w:szCs w:val="28"/>
        </w:rPr>
        <w:t>”</w:t>
      </w:r>
    </w:p>
    <w:p w14:paraId="668473B2" w14:textId="26B57F8B" w:rsidR="00CA5CF0" w:rsidRPr="00262C44" w:rsidRDefault="001B55A5" w:rsidP="00CA5CF0">
      <w:pPr>
        <w:shd w:val="clear" w:color="auto" w:fill="FFFFFF"/>
        <w:spacing w:line="276" w:lineRule="auto"/>
        <w:jc w:val="both"/>
        <w:rPr>
          <w:rFonts w:cs="Times New Roman"/>
          <w:color w:val="000000"/>
          <w:kern w:val="0"/>
          <w:sz w:val="24"/>
          <w:szCs w:val="24"/>
          <w:lang w:val="en-US"/>
          <w14:ligatures w14:val="none"/>
        </w:rPr>
      </w:pPr>
      <w:r w:rsidRPr="001B55A5">
        <w:rPr>
          <w:rFonts w:ascii="Georgia" w:eastAsia="Times New Roman" w:hAnsi="Georgia" w:cs="Times New Roman"/>
          <w:color w:val="000000"/>
          <w:kern w:val="0"/>
          <w:sz w:val="24"/>
          <w:szCs w:val="24"/>
          <w:lang w:val="en-US"/>
          <w14:ligatures w14:val="none"/>
        </w:rPr>
        <w:t> </w:t>
      </w:r>
      <w:r w:rsidRPr="001B55A5">
        <w:rPr>
          <w:rFonts w:ascii="Georgia" w:eastAsia="Times New Roman" w:hAnsi="Georgia" w:cs="Times New Roman"/>
          <w:color w:val="000000"/>
          <w:kern w:val="0"/>
          <w:sz w:val="24"/>
          <w:szCs w:val="24"/>
          <w:lang w:val="en-US"/>
          <w14:ligatures w14:val="none"/>
        </w:rPr>
        <w:br/>
      </w:r>
      <w:r w:rsidR="00CA5CF0" w:rsidRPr="00FC5ED9">
        <w:rPr>
          <w:rFonts w:eastAsia="Times New Roman" w:cs="Times New Roman"/>
          <w:b/>
          <w:bCs/>
          <w:color w:val="000000"/>
          <w:kern w:val="0"/>
          <w:sz w:val="24"/>
          <w:szCs w:val="24"/>
          <w:lang w:val="en-US"/>
          <w14:ligatures w14:val="none"/>
        </w:rPr>
        <w:t>SEOUL</w:t>
      </w:r>
      <w:r w:rsidR="00CA5CF0" w:rsidRPr="00FC5ED9">
        <w:rPr>
          <w:rFonts w:eastAsia="Times New Roman" w:cs="Times New Roman"/>
          <w:color w:val="000000"/>
          <w:kern w:val="0"/>
          <w:sz w:val="24"/>
          <w:szCs w:val="24"/>
          <w:lang w:val="en-US"/>
          <w14:ligatures w14:val="none"/>
        </w:rPr>
        <w:t xml:space="preserve">, </w:t>
      </w:r>
      <w:r w:rsidR="00C52B59">
        <w:rPr>
          <w:rFonts w:cs="Times New Roman" w:hint="eastAsia"/>
          <w:color w:val="000000"/>
          <w:kern w:val="0"/>
          <w:lang w:val="en-US"/>
          <w14:ligatures w14:val="none"/>
        </w:rPr>
        <w:t>June 30</w:t>
      </w:r>
      <w:r w:rsidR="00CA5CF0" w:rsidRPr="00FC5ED9">
        <w:rPr>
          <w:rFonts w:cs="Times New Roman"/>
          <w:color w:val="000000"/>
          <w:kern w:val="0"/>
          <w:lang w:val="en-US"/>
          <w14:ligatures w14:val="none"/>
        </w:rPr>
        <w:t>, 2025</w:t>
      </w:r>
      <w:r w:rsidR="00CA5CF0" w:rsidRPr="00FC5ED9">
        <w:rPr>
          <w:rFonts w:eastAsia="Times New Roman" w:cs="Times New Roman"/>
          <w:color w:val="000000"/>
          <w:kern w:val="0"/>
          <w:lang w:val="en-US"/>
          <w14:ligatures w14:val="none"/>
        </w:rPr>
        <w:t xml:space="preserve"> – Dr. </w:t>
      </w:r>
      <w:r w:rsidR="00E56042" w:rsidRPr="00E56042">
        <w:rPr>
          <w:rFonts w:cs="Times New Roman"/>
          <w:color w:val="000000"/>
          <w:kern w:val="0"/>
          <w:lang w:val="en-US"/>
          <w14:ligatures w14:val="none"/>
        </w:rPr>
        <w:t>Kim Saeme</w:t>
      </w:r>
      <w:r w:rsidR="00E56042">
        <w:rPr>
          <w:rFonts w:cs="Times New Roman"/>
          <w:color w:val="000000"/>
          <w:kern w:val="0"/>
          <w:lang w:val="en-US"/>
          <w14:ligatures w14:val="none"/>
        </w:rPr>
        <w:t xml:space="preserve"> </w:t>
      </w:r>
      <w:r w:rsidR="00CA5CF0" w:rsidRPr="00FC5ED9">
        <w:rPr>
          <w:rFonts w:eastAsia="Times New Roman" w:cs="Times New Roman"/>
          <w:color w:val="000000"/>
          <w:kern w:val="0"/>
          <w:lang w:val="en-US"/>
          <w14:ligatures w14:val="none"/>
        </w:rPr>
        <w:t xml:space="preserve">of the Asan Institute’s Center for </w:t>
      </w:r>
      <w:r w:rsidR="00980420" w:rsidRPr="00FC5ED9">
        <w:rPr>
          <w:rFonts w:cs="Times New Roman"/>
          <w:color w:val="000000"/>
          <w:kern w:val="0"/>
          <w:lang w:val="en-US"/>
          <w14:ligatures w14:val="none"/>
        </w:rPr>
        <w:t>Foreign Policy and National Security</w:t>
      </w:r>
      <w:r w:rsidR="00CA5CF0" w:rsidRPr="00FC5ED9">
        <w:rPr>
          <w:rFonts w:eastAsia="Times New Roman" w:cs="Times New Roman"/>
          <w:color w:val="000000"/>
          <w:kern w:val="0"/>
          <w:lang w:val="en-US"/>
          <w14:ligatures w14:val="none"/>
        </w:rPr>
        <w:t xml:space="preserve"> (</w:t>
      </w:r>
      <w:hyperlink r:id="rId8" w:tgtFrame="_blank" w:history="1">
        <w:r w:rsidR="00CA5CF0" w:rsidRPr="00FC5ED9">
          <w:rPr>
            <w:rFonts w:eastAsia="Times New Roman" w:cs="Times New Roman"/>
            <w:color w:val="2A69A1"/>
            <w:kern w:val="0"/>
            <w:lang w:val="en-US"/>
            <w14:ligatures w14:val="none"/>
          </w:rPr>
          <w:t>http://en.asaninst.org/</w:t>
        </w:r>
      </w:hyperlink>
      <w:r w:rsidR="00CA5CF0" w:rsidRPr="00FC5ED9">
        <w:rPr>
          <w:rFonts w:eastAsia="Times New Roman" w:cs="Times New Roman"/>
          <w:color w:val="000000"/>
          <w:kern w:val="0"/>
          <w:lang w:val="en-US"/>
          <w14:ligatures w14:val="none"/>
        </w:rPr>
        <w:t>) ha</w:t>
      </w:r>
      <w:r w:rsidR="00FC5ED9" w:rsidRPr="00FC5ED9">
        <w:rPr>
          <w:rFonts w:eastAsia="맑은 고딕" w:cs="Times New Roman"/>
          <w:color w:val="000000"/>
          <w:kern w:val="0"/>
          <w:lang w:val="en-US"/>
          <w14:ligatures w14:val="none"/>
        </w:rPr>
        <w:t>s</w:t>
      </w:r>
      <w:r w:rsidR="00CA5CF0" w:rsidRPr="00FC5ED9">
        <w:rPr>
          <w:rFonts w:eastAsia="Times New Roman" w:cs="Times New Roman"/>
          <w:color w:val="000000"/>
          <w:kern w:val="0"/>
          <w:lang w:val="en-US"/>
          <w14:ligatures w14:val="none"/>
        </w:rPr>
        <w:t xml:space="preserve"> published a new </w:t>
      </w:r>
      <w:r w:rsidR="00CA5CF0" w:rsidRPr="00FC5ED9">
        <w:rPr>
          <w:rFonts w:eastAsia="Times New Roman" w:cs="Times New Roman"/>
          <w:i/>
          <w:iCs/>
          <w:color w:val="000000"/>
          <w:kern w:val="0"/>
          <w:lang w:val="en-US"/>
          <w14:ligatures w14:val="none"/>
        </w:rPr>
        <w:t>Asan Issue Brief</w:t>
      </w:r>
      <w:r w:rsidR="00CA5CF0" w:rsidRPr="00FC5ED9">
        <w:rPr>
          <w:rFonts w:eastAsia="Times New Roman" w:cs="Times New Roman"/>
          <w:color w:val="000000"/>
          <w:kern w:val="0"/>
          <w:lang w:val="en-US"/>
          <w14:ligatures w14:val="none"/>
        </w:rPr>
        <w:t>, titled “</w:t>
      </w:r>
      <w:r w:rsidR="00C52B59">
        <w:rPr>
          <w:rFonts w:cs="Times New Roman" w:hint="eastAsia"/>
          <w:color w:val="000000"/>
          <w:kern w:val="0"/>
          <w:lang w:val="en-US"/>
          <w14:ligatures w14:val="none"/>
        </w:rPr>
        <w:t>Managing Decline? NATO</w:t>
      </w:r>
      <w:r w:rsidR="00C52B59">
        <w:rPr>
          <w:rFonts w:cs="Times New Roman"/>
          <w:color w:val="000000"/>
          <w:kern w:val="0"/>
          <w:lang w:val="en-US"/>
          <w14:ligatures w14:val="none"/>
        </w:rPr>
        <w:t>’</w:t>
      </w:r>
      <w:r w:rsidR="00C52B59">
        <w:rPr>
          <w:rFonts w:cs="Times New Roman" w:hint="eastAsia"/>
          <w:color w:val="000000"/>
          <w:kern w:val="0"/>
          <w:lang w:val="en-US"/>
          <w14:ligatures w14:val="none"/>
        </w:rPr>
        <w:t>s Uneasy Future After the 2025 Summit</w:t>
      </w:r>
      <w:r w:rsidR="00CA5CF0" w:rsidRPr="00FC5ED9">
        <w:rPr>
          <w:rFonts w:eastAsia="Times New Roman" w:cs="Times New Roman"/>
          <w:color w:val="000000"/>
          <w:kern w:val="0"/>
          <w:lang w:val="en-US"/>
          <w14:ligatures w14:val="none"/>
        </w:rPr>
        <w:t>”</w:t>
      </w:r>
      <w:r w:rsidR="00262C44">
        <w:rPr>
          <w:rFonts w:cs="Times New Roman" w:hint="eastAsia"/>
          <w:color w:val="000000"/>
          <w:kern w:val="0"/>
          <w:lang w:val="en-US"/>
          <w14:ligatures w14:val="none"/>
        </w:rPr>
        <w:t>.</w:t>
      </w:r>
    </w:p>
    <w:p w14:paraId="02576423" w14:textId="77777777" w:rsidR="00CA5CF0" w:rsidRPr="0039215B" w:rsidRDefault="00CA5CF0" w:rsidP="00CA5CF0">
      <w:pPr>
        <w:shd w:val="clear" w:color="auto" w:fill="FFFFFF"/>
        <w:spacing w:line="276" w:lineRule="auto"/>
        <w:rPr>
          <w:rFonts w:ascii="Georgia" w:hAnsi="Georgia" w:cs="Times New Roman"/>
          <w:color w:val="000000"/>
          <w:kern w:val="0"/>
          <w:lang w:val="en-US"/>
          <w14:ligatures w14:val="none"/>
        </w:rPr>
      </w:pPr>
    </w:p>
    <w:p w14:paraId="57299F9F" w14:textId="77777777" w:rsidR="00C52B59" w:rsidRPr="00483109" w:rsidRDefault="00CA5CF0" w:rsidP="00C52B59">
      <w:pPr>
        <w:wordWrap w:val="0"/>
        <w:autoSpaceDE w:val="0"/>
        <w:autoSpaceDN w:val="0"/>
        <w:jc w:val="both"/>
        <w:rPr>
          <w:rFonts w:cs="Times New Roman"/>
          <w:sz w:val="24"/>
          <w:szCs w:val="24"/>
        </w:rPr>
      </w:pPr>
      <w:r w:rsidRPr="0039215B">
        <w:rPr>
          <w:rFonts w:ascii="Georgia" w:hAnsi="Georgia" w:cs="Times New Roman"/>
          <w:color w:val="000000"/>
          <w:kern w:val="0"/>
          <w:lang w:val="en-US"/>
          <w14:ligatures w14:val="none"/>
        </w:rPr>
        <w:t xml:space="preserve">The </w:t>
      </w:r>
      <w:r w:rsidRPr="0039215B">
        <w:rPr>
          <w:rFonts w:ascii="Georgia" w:hAnsi="Georgia" w:cs="Times New Roman"/>
          <w:i/>
          <w:iCs/>
          <w:color w:val="000000"/>
          <w:kern w:val="0"/>
          <w:lang w:val="en-US"/>
          <w14:ligatures w14:val="none"/>
        </w:rPr>
        <w:t>Issue Brief</w:t>
      </w:r>
      <w:r w:rsidRPr="0039215B">
        <w:rPr>
          <w:rFonts w:ascii="Georgia" w:hAnsi="Georgia" w:cs="Times New Roman"/>
          <w:color w:val="000000"/>
          <w:kern w:val="0"/>
          <w:lang w:val="en-US"/>
          <w14:ligatures w14:val="none"/>
        </w:rPr>
        <w:t xml:space="preserve"> </w:t>
      </w:r>
      <w:r w:rsidR="00C52B59" w:rsidRPr="00BB54D0">
        <w:rPr>
          <w:rFonts w:cs="Times New Roman"/>
          <w:sz w:val="24"/>
          <w:szCs w:val="24"/>
        </w:rPr>
        <w:t>examines what the 2025 NATO Summit reveals about the trajectory of the alliance as well as its implications for South Korea’s approach to alliance burden-sharing with the United States and its relationship with NATO more broadly.</w:t>
      </w:r>
    </w:p>
    <w:p w14:paraId="6DA9387A" w14:textId="25A21C6F" w:rsidR="00CA5CF0" w:rsidRDefault="00CA5CF0" w:rsidP="00C52B59">
      <w:pPr>
        <w:wordWrap w:val="0"/>
        <w:autoSpaceDE w:val="0"/>
        <w:autoSpaceDN w:val="0"/>
        <w:jc w:val="both"/>
        <w:rPr>
          <w:rFonts w:ascii="Georgia" w:hAnsi="Georgia" w:cs="Times New Roman"/>
          <w:color w:val="000000"/>
          <w:kern w:val="0"/>
          <w14:ligatures w14:val="none"/>
        </w:rPr>
      </w:pPr>
    </w:p>
    <w:p w14:paraId="28B9D393" w14:textId="2B1E7BE7" w:rsidR="00C52B59" w:rsidRPr="00C52B59" w:rsidRDefault="00C52B59" w:rsidP="00C52B59">
      <w:pPr>
        <w:wordWrap w:val="0"/>
        <w:autoSpaceDE w:val="0"/>
        <w:autoSpaceDN w:val="0"/>
        <w:jc w:val="both"/>
        <w:rPr>
          <w:rFonts w:ascii="Georgia" w:hAnsi="Georgia" w:cs="Times New Roman"/>
          <w:color w:val="000000"/>
          <w:kern w:val="0"/>
          <w:lang w:val="en-US"/>
          <w14:ligatures w14:val="none"/>
        </w:rPr>
      </w:pPr>
      <w:r w:rsidRPr="00C52B59">
        <w:rPr>
          <w:rFonts w:ascii="Georgia" w:hAnsi="Georgia" w:cs="Times New Roman"/>
          <w:color w:val="000000"/>
          <w:kern w:val="0"/>
          <w:lang w:val="en-US"/>
          <w14:ligatures w14:val="none"/>
        </w:rPr>
        <w:t>The 2025 NATO Summit offered a carefully managed display of alliance unity but also revealed deepening uncertainties within NATO, with significant implications for South Korea’s security strategy.</w:t>
      </w:r>
    </w:p>
    <w:p w14:paraId="7BF67F3F" w14:textId="77777777" w:rsidR="00C52B59" w:rsidRPr="00C52B59" w:rsidRDefault="00C52B59" w:rsidP="00C52B59">
      <w:pPr>
        <w:wordWrap w:val="0"/>
        <w:autoSpaceDE w:val="0"/>
        <w:autoSpaceDN w:val="0"/>
        <w:jc w:val="both"/>
        <w:rPr>
          <w:rFonts w:ascii="Georgia" w:hAnsi="Georgia" w:cs="Times New Roman"/>
          <w:color w:val="000000"/>
          <w:kern w:val="0"/>
          <w:lang w:val="en-US"/>
          <w14:ligatures w14:val="none"/>
        </w:rPr>
      </w:pPr>
    </w:p>
    <w:p w14:paraId="3A7C93B7" w14:textId="4B841599" w:rsidR="00C52B59" w:rsidRPr="00C52B59" w:rsidRDefault="00C52B59" w:rsidP="00C52B59">
      <w:pPr>
        <w:wordWrap w:val="0"/>
        <w:autoSpaceDE w:val="0"/>
        <w:autoSpaceDN w:val="0"/>
        <w:jc w:val="both"/>
        <w:rPr>
          <w:rFonts w:ascii="Georgia" w:hAnsi="Georgia" w:cs="Times New Roman"/>
          <w:color w:val="000000"/>
          <w:kern w:val="0"/>
          <w:lang w:val="en-US"/>
          <w14:ligatures w14:val="none"/>
        </w:rPr>
      </w:pPr>
      <w:r w:rsidRPr="00C52B59">
        <w:rPr>
          <w:rFonts w:ascii="Georgia" w:hAnsi="Georgia" w:cs="Times New Roman"/>
          <w:color w:val="000000"/>
          <w:kern w:val="0"/>
          <w:lang w:val="en-US"/>
          <w14:ligatures w14:val="none"/>
        </w:rPr>
        <w:t>The Summit marked the first NATO gathering since the start of President Trump’s second term. Against the backdrop of transatlantic tensions and multiple global crises, including the war in Ukraine and instability in the Middle East, expectations were high. While the Hague Summit Declaration were framed as a success, the outcomes reflect both progress and unresolved challenges.</w:t>
      </w:r>
    </w:p>
    <w:p w14:paraId="583BA8AC" w14:textId="77777777" w:rsidR="00C52B59" w:rsidRPr="00C52B59" w:rsidRDefault="00C52B59" w:rsidP="00C52B59">
      <w:pPr>
        <w:wordWrap w:val="0"/>
        <w:autoSpaceDE w:val="0"/>
        <w:autoSpaceDN w:val="0"/>
        <w:jc w:val="both"/>
        <w:rPr>
          <w:rFonts w:ascii="Georgia" w:hAnsi="Georgia" w:cs="Times New Roman"/>
          <w:color w:val="000000"/>
          <w:kern w:val="0"/>
          <w:lang w:val="en-US"/>
          <w14:ligatures w14:val="none"/>
        </w:rPr>
      </w:pPr>
    </w:p>
    <w:p w14:paraId="03C2BC7C" w14:textId="6211BC46" w:rsidR="00C52B59" w:rsidRPr="00C52B59" w:rsidRDefault="00C52B59" w:rsidP="00C52B59">
      <w:pPr>
        <w:wordWrap w:val="0"/>
        <w:autoSpaceDE w:val="0"/>
        <w:autoSpaceDN w:val="0"/>
        <w:jc w:val="both"/>
        <w:rPr>
          <w:rFonts w:ascii="Georgia" w:hAnsi="Georgia" w:cs="Times New Roman"/>
          <w:color w:val="000000"/>
          <w:kern w:val="0"/>
          <w:lang w:val="en-US"/>
          <w14:ligatures w14:val="none"/>
        </w:rPr>
      </w:pPr>
      <w:r w:rsidRPr="00C52B59">
        <w:rPr>
          <w:rFonts w:ascii="Georgia" w:hAnsi="Georgia" w:cs="Times New Roman"/>
          <w:color w:val="000000"/>
          <w:kern w:val="0"/>
          <w:lang w:val="en-US"/>
          <w14:ligatures w14:val="none"/>
        </w:rPr>
        <w:t>A headline achievement was the agreement among NATO members to raise defense and security spending to 5% of GDP by 2035. This allowed President Trump to claim a political victory, but difficult questions remain over how European allies will meet this target. Domestic opposition</w:t>
      </w:r>
      <w:r>
        <w:rPr>
          <w:rFonts w:ascii="Georgia" w:hAnsi="Georgia" w:cs="Times New Roman" w:hint="eastAsia"/>
          <w:color w:val="000000"/>
          <w:kern w:val="0"/>
          <w:lang w:val="en-US"/>
          <w14:ligatures w14:val="none"/>
        </w:rPr>
        <w:t xml:space="preserve"> among many NATO members</w:t>
      </w:r>
      <w:r w:rsidRPr="00C52B59">
        <w:rPr>
          <w:rFonts w:ascii="Georgia" w:hAnsi="Georgia" w:cs="Times New Roman"/>
          <w:color w:val="000000"/>
          <w:kern w:val="0"/>
          <w:lang w:val="en-US"/>
          <w14:ligatures w14:val="none"/>
        </w:rPr>
        <w:t xml:space="preserve"> is already evident, and debates over burden-sharing have increasingly become entangled with transatlantic trade tensions. These dynamics mirror challenges faced by Indo-Pacific allies, including South Korea.</w:t>
      </w:r>
    </w:p>
    <w:p w14:paraId="60C58709" w14:textId="77777777" w:rsidR="00C52B59" w:rsidRPr="00C52B59" w:rsidRDefault="00C52B59" w:rsidP="00C52B59">
      <w:pPr>
        <w:wordWrap w:val="0"/>
        <w:autoSpaceDE w:val="0"/>
        <w:autoSpaceDN w:val="0"/>
        <w:jc w:val="both"/>
        <w:rPr>
          <w:rFonts w:ascii="Georgia" w:hAnsi="Georgia" w:cs="Times New Roman"/>
          <w:color w:val="000000"/>
          <w:kern w:val="0"/>
          <w:lang w:val="en-US"/>
          <w14:ligatures w14:val="none"/>
        </w:rPr>
      </w:pPr>
    </w:p>
    <w:p w14:paraId="14DA41A2" w14:textId="7538C2CA" w:rsidR="00C52B59" w:rsidRPr="00C52B59" w:rsidRDefault="00C52B59" w:rsidP="00C52B59">
      <w:pPr>
        <w:wordWrap w:val="0"/>
        <w:autoSpaceDE w:val="0"/>
        <w:autoSpaceDN w:val="0"/>
        <w:jc w:val="both"/>
        <w:rPr>
          <w:rFonts w:ascii="Georgia" w:hAnsi="Georgia" w:cs="Times New Roman"/>
          <w:color w:val="000000"/>
          <w:kern w:val="0"/>
          <w:lang w:val="en-US"/>
          <w14:ligatures w14:val="none"/>
        </w:rPr>
      </w:pPr>
      <w:r w:rsidRPr="00C52B59">
        <w:rPr>
          <w:rFonts w:ascii="Georgia" w:hAnsi="Georgia" w:cs="Times New Roman"/>
          <w:color w:val="000000"/>
          <w:kern w:val="0"/>
          <w:lang w:val="en-US"/>
          <w14:ligatures w14:val="none"/>
        </w:rPr>
        <w:t>For South Korea, the Summit underscores three key considerations. First, defense spending is no longer a purely military issue but a central factor in alliance management. Seoul, wh</w:t>
      </w:r>
      <w:r>
        <w:rPr>
          <w:rFonts w:ascii="Georgia" w:hAnsi="Georgia" w:cs="Times New Roman"/>
          <w:color w:val="000000"/>
          <w:kern w:val="0"/>
          <w:lang w:val="en-US"/>
          <w14:ligatures w14:val="none"/>
        </w:rPr>
        <w:t>ich already allocates around 2.</w:t>
      </w:r>
      <w:r>
        <w:rPr>
          <w:rFonts w:ascii="Georgia" w:hAnsi="Georgia" w:cs="Times New Roman" w:hint="eastAsia"/>
          <w:color w:val="000000"/>
          <w:kern w:val="0"/>
          <w:lang w:val="en-US"/>
          <w14:ligatures w14:val="none"/>
        </w:rPr>
        <w:t>3</w:t>
      </w:r>
      <w:r w:rsidRPr="00C52B59">
        <w:rPr>
          <w:rFonts w:ascii="Georgia" w:hAnsi="Georgia" w:cs="Times New Roman"/>
          <w:color w:val="000000"/>
          <w:kern w:val="0"/>
          <w:lang w:val="en-US"/>
          <w14:ligatures w14:val="none"/>
        </w:rPr>
        <w:t>% of GDP to defense, is likely to face pressure to increase its contributions as part of a broader negotiating framework with Washington.</w:t>
      </w:r>
    </w:p>
    <w:p w14:paraId="1414A3C5" w14:textId="77777777" w:rsidR="00C52B59" w:rsidRPr="00C52B59" w:rsidRDefault="00C52B59" w:rsidP="00C52B59">
      <w:pPr>
        <w:wordWrap w:val="0"/>
        <w:autoSpaceDE w:val="0"/>
        <w:autoSpaceDN w:val="0"/>
        <w:jc w:val="both"/>
        <w:rPr>
          <w:rFonts w:ascii="Georgia" w:hAnsi="Georgia" w:cs="Times New Roman"/>
          <w:color w:val="000000"/>
          <w:kern w:val="0"/>
          <w:lang w:val="en-US"/>
          <w14:ligatures w14:val="none"/>
        </w:rPr>
      </w:pPr>
    </w:p>
    <w:p w14:paraId="76DB6DB7" w14:textId="33E67147" w:rsidR="00C52B59" w:rsidRPr="00C52B59" w:rsidRDefault="00C52B59" w:rsidP="00C52B59">
      <w:pPr>
        <w:wordWrap w:val="0"/>
        <w:autoSpaceDE w:val="0"/>
        <w:autoSpaceDN w:val="0"/>
        <w:jc w:val="both"/>
        <w:rPr>
          <w:rFonts w:ascii="Georgia" w:hAnsi="Georgia" w:cs="Times New Roman"/>
          <w:color w:val="000000"/>
          <w:kern w:val="0"/>
          <w:lang w:val="en-US"/>
          <w14:ligatures w14:val="none"/>
        </w:rPr>
      </w:pPr>
      <w:r w:rsidRPr="00C52B59">
        <w:rPr>
          <w:rFonts w:ascii="Georgia" w:hAnsi="Georgia" w:cs="Times New Roman"/>
          <w:color w:val="000000"/>
          <w:kern w:val="0"/>
          <w:lang w:val="en-US"/>
          <w14:ligatures w14:val="none"/>
        </w:rPr>
        <w:t xml:space="preserve">Second, the Summit highlights the need for South Korea to clarify its long-term approach to NATO. While cooperation has expanded through the </w:t>
      </w:r>
      <w:r w:rsidR="0046126F">
        <w:rPr>
          <w:rFonts w:ascii="Georgia" w:hAnsi="Georgia" w:cs="Times New Roman" w:hint="eastAsia"/>
          <w:color w:val="000000"/>
          <w:kern w:val="0"/>
          <w:lang w:val="en-US"/>
          <w14:ligatures w14:val="none"/>
        </w:rPr>
        <w:t xml:space="preserve">ITPP and the </w:t>
      </w:r>
      <w:r w:rsidRPr="00C52B59">
        <w:rPr>
          <w:rFonts w:ascii="Georgia" w:hAnsi="Georgia" w:cs="Times New Roman"/>
          <w:color w:val="000000"/>
          <w:kern w:val="0"/>
          <w:lang w:val="en-US"/>
          <w14:ligatures w14:val="none"/>
        </w:rPr>
        <w:t>IP4, the absence of a full IP4</w:t>
      </w:r>
      <w:r w:rsidR="0046126F">
        <w:rPr>
          <w:rFonts w:ascii="Georgia" w:hAnsi="Georgia" w:cs="Times New Roman" w:hint="eastAsia"/>
          <w:color w:val="000000"/>
          <w:kern w:val="0"/>
          <w:lang w:val="en-US"/>
          <w14:ligatures w14:val="none"/>
        </w:rPr>
        <w:t xml:space="preserve"> S</w:t>
      </w:r>
      <w:r w:rsidRPr="00C52B59">
        <w:rPr>
          <w:rFonts w:ascii="Georgia" w:hAnsi="Georgia" w:cs="Times New Roman"/>
          <w:color w:val="000000"/>
          <w:kern w:val="0"/>
          <w:lang w:val="en-US"/>
          <w14:ligatures w14:val="none"/>
        </w:rPr>
        <w:t>ummit this year reflects the political complexities surrounding NATO’s evolving role in the Indo-Pacific.</w:t>
      </w:r>
    </w:p>
    <w:p w14:paraId="5B0D0BAD" w14:textId="77777777" w:rsidR="00C52B59" w:rsidRPr="0046126F" w:rsidRDefault="00C52B59" w:rsidP="00C52B59">
      <w:pPr>
        <w:wordWrap w:val="0"/>
        <w:autoSpaceDE w:val="0"/>
        <w:autoSpaceDN w:val="0"/>
        <w:jc w:val="both"/>
        <w:rPr>
          <w:rFonts w:ascii="Georgia" w:hAnsi="Georgia" w:cs="Times New Roman"/>
          <w:color w:val="000000"/>
          <w:kern w:val="0"/>
          <w:lang w:val="en-US"/>
          <w14:ligatures w14:val="none"/>
        </w:rPr>
      </w:pPr>
    </w:p>
    <w:p w14:paraId="1E85D1FA" w14:textId="77777777" w:rsidR="00C52B59" w:rsidRPr="00C52B59" w:rsidRDefault="00C52B59" w:rsidP="00C52B59">
      <w:pPr>
        <w:wordWrap w:val="0"/>
        <w:autoSpaceDE w:val="0"/>
        <w:autoSpaceDN w:val="0"/>
        <w:jc w:val="both"/>
        <w:rPr>
          <w:rFonts w:ascii="Georgia" w:hAnsi="Georgia" w:cs="Times New Roman"/>
          <w:color w:val="000000"/>
          <w:kern w:val="0"/>
          <w:lang w:val="en-US"/>
          <w14:ligatures w14:val="none"/>
        </w:rPr>
      </w:pPr>
      <w:r w:rsidRPr="00C52B59">
        <w:rPr>
          <w:rFonts w:ascii="Georgia" w:hAnsi="Georgia" w:cs="Times New Roman"/>
          <w:color w:val="000000"/>
          <w:kern w:val="0"/>
          <w:lang w:val="en-US"/>
          <w14:ligatures w14:val="none"/>
        </w:rPr>
        <w:t>Third, growing defense industry cooperation presents a strategic opportunity. As NATO members seek to boost capabilities, South Korea’s defense sector is well positioned to meet demand. Initiatives such as the NATO–South Korea Defense Industry Consultative Group can serve as platforms to deepen security ties while advancing South Korea’s economic interests.</w:t>
      </w:r>
    </w:p>
    <w:p w14:paraId="663C088E" w14:textId="77777777" w:rsidR="00262C44" w:rsidRDefault="00262C44" w:rsidP="00CA5CF0">
      <w:pPr>
        <w:shd w:val="clear" w:color="auto" w:fill="FFFFFF"/>
        <w:spacing w:line="276" w:lineRule="auto"/>
        <w:jc w:val="both"/>
        <w:rPr>
          <w:rFonts w:ascii="Georgia" w:hAnsi="Georgia" w:cs="Times New Roman"/>
          <w:color w:val="000000"/>
          <w:kern w:val="0"/>
          <w:lang w:val="en-US"/>
          <w14:ligatures w14:val="none"/>
        </w:rPr>
      </w:pPr>
    </w:p>
    <w:p w14:paraId="1FD5D591" w14:textId="77777777" w:rsidR="00CA5CF0" w:rsidRDefault="00CA5CF0" w:rsidP="00CA5CF0">
      <w:pPr>
        <w:shd w:val="clear" w:color="auto" w:fill="FFFFFF"/>
        <w:spacing w:line="276" w:lineRule="auto"/>
        <w:jc w:val="both"/>
        <w:rPr>
          <w:rFonts w:ascii="Georgia" w:eastAsia="Times New Roman" w:hAnsi="Georgia" w:cs="Times New Roman"/>
          <w:color w:val="000000"/>
          <w:kern w:val="0"/>
          <w:sz w:val="24"/>
          <w:szCs w:val="24"/>
          <w:lang w:val="en-US"/>
          <w14:ligatures w14:val="none"/>
        </w:rPr>
      </w:pPr>
      <w:r w:rsidRPr="0039215B">
        <w:rPr>
          <w:rFonts w:ascii="Georgia" w:hAnsi="Georgia" w:cs="Times New Roman"/>
          <w:b/>
          <w:bCs/>
          <w:color w:val="000000"/>
          <w:kern w:val="0"/>
          <w:sz w:val="24"/>
          <w:szCs w:val="24"/>
          <w:lang w:val="en-US"/>
          <w14:ligatures w14:val="none"/>
        </w:rPr>
        <w:t>Inquiries</w:t>
      </w:r>
      <w:r w:rsidRPr="0039215B">
        <w:rPr>
          <w:rFonts w:ascii="Georgia" w:eastAsia="Times New Roman" w:hAnsi="Georgia" w:cs="Times New Roman"/>
          <w:b/>
          <w:bCs/>
          <w:color w:val="000000"/>
          <w:kern w:val="0"/>
          <w:sz w:val="24"/>
          <w:szCs w:val="24"/>
          <w:lang w:val="en-US"/>
          <w14:ligatures w14:val="none"/>
        </w:rPr>
        <w:t>:</w:t>
      </w:r>
      <w:r w:rsidRPr="0039215B">
        <w:rPr>
          <w:rFonts w:ascii="Georgia" w:hAnsi="Georgia" w:cs="Times New Roman"/>
          <w:color w:val="000000"/>
          <w:kern w:val="0"/>
          <w:sz w:val="24"/>
          <w:szCs w:val="24"/>
          <w:lang w:val="en-US"/>
          <w14:ligatures w14:val="none"/>
        </w:rPr>
        <w:t xml:space="preserve"> </w:t>
      </w:r>
    </w:p>
    <w:p w14:paraId="5DC57D8B" w14:textId="1EF3482D" w:rsidR="00CA5CF0" w:rsidRPr="0039215B" w:rsidRDefault="00CA5CF0" w:rsidP="00980420">
      <w:pPr>
        <w:shd w:val="clear" w:color="auto" w:fill="FFFFFF"/>
        <w:spacing w:line="276" w:lineRule="auto"/>
        <w:rPr>
          <w:rFonts w:ascii="Georgia" w:hAnsi="Georgia" w:cs="Times New Roman"/>
          <w:color w:val="000000"/>
          <w:kern w:val="0"/>
          <w:sz w:val="24"/>
          <w:szCs w:val="24"/>
          <w:lang w:val="en-US"/>
          <w14:ligatures w14:val="none"/>
        </w:rPr>
      </w:pPr>
      <w:r w:rsidRPr="0039215B">
        <w:rPr>
          <w:rFonts w:ascii="Georgia" w:hAnsi="Georgia" w:cs="Times New Roman"/>
          <w:color w:val="000000"/>
          <w:kern w:val="0"/>
          <w:sz w:val="24"/>
          <w:szCs w:val="24"/>
          <w14:ligatures w14:val="none"/>
        </w:rPr>
        <w:t xml:space="preserve">Dr. </w:t>
      </w:r>
      <w:r w:rsidR="00E56042">
        <w:rPr>
          <w:rFonts w:ascii="Georgia" w:hAnsi="Georgia" w:cs="Times New Roman" w:hint="eastAsia"/>
          <w:color w:val="000000"/>
          <w:kern w:val="0"/>
          <w:sz w:val="24"/>
          <w:szCs w:val="24"/>
          <w14:ligatures w14:val="none"/>
        </w:rPr>
        <w:t>K</w:t>
      </w:r>
      <w:r w:rsidR="00E56042">
        <w:rPr>
          <w:rFonts w:ascii="Georgia" w:hAnsi="Georgia" w:cs="Times New Roman"/>
          <w:color w:val="000000"/>
          <w:kern w:val="0"/>
          <w:sz w:val="24"/>
          <w:szCs w:val="24"/>
          <w14:ligatures w14:val="none"/>
        </w:rPr>
        <w:t>im</w:t>
      </w:r>
      <w:r w:rsidR="00E56042">
        <w:rPr>
          <w:rFonts w:ascii="Georgia" w:hAnsi="Georgia" w:cs="Times New Roman"/>
          <w:color w:val="000000"/>
          <w:kern w:val="0"/>
          <w:sz w:val="24"/>
          <w:szCs w:val="24"/>
          <w14:ligatures w14:val="none"/>
        </w:rPr>
        <w:t xml:space="preserve"> </w:t>
      </w:r>
      <w:r w:rsidR="00980420">
        <w:rPr>
          <w:rFonts w:ascii="Georgia" w:hAnsi="Georgia" w:cs="Times New Roman" w:hint="eastAsia"/>
          <w:color w:val="000000"/>
          <w:kern w:val="0"/>
          <w:sz w:val="24"/>
          <w:szCs w:val="24"/>
          <w14:ligatures w14:val="none"/>
        </w:rPr>
        <w:t>Saeme</w:t>
      </w:r>
      <w:r w:rsidRPr="0039215B">
        <w:rPr>
          <w:rFonts w:ascii="Georgia" w:hAnsi="Georgia" w:cs="Times New Roman"/>
          <w:color w:val="000000"/>
          <w:kern w:val="0"/>
          <w:sz w:val="24"/>
          <w:szCs w:val="24"/>
          <w14:ligatures w14:val="none"/>
        </w:rPr>
        <w:t xml:space="preserve">, </w:t>
      </w:r>
      <w:r w:rsidR="00980420">
        <w:rPr>
          <w:rFonts w:ascii="Georgia" w:hAnsi="Georgia" w:cs="Times New Roman" w:hint="eastAsia"/>
          <w:color w:val="000000"/>
          <w:kern w:val="0"/>
          <w:sz w:val="24"/>
          <w:szCs w:val="24"/>
          <w14:ligatures w14:val="none"/>
        </w:rPr>
        <w:t xml:space="preserve">Associate </w:t>
      </w:r>
      <w:r w:rsidRPr="0039215B">
        <w:rPr>
          <w:rFonts w:ascii="Georgia" w:hAnsi="Georgia" w:cs="Times New Roman"/>
          <w:color w:val="000000"/>
          <w:kern w:val="0"/>
          <w:sz w:val="24"/>
          <w:szCs w:val="24"/>
          <w14:ligatures w14:val="none"/>
        </w:rPr>
        <w:t xml:space="preserve">Research Fellow </w:t>
      </w:r>
      <w:r w:rsidRPr="00980420">
        <w:rPr>
          <w:rFonts w:ascii="Georgia" w:hAnsi="Georgia" w:cs="Times New Roman"/>
          <w:color w:val="000000"/>
          <w:kern w:val="0"/>
          <w:sz w:val="24"/>
          <w:szCs w:val="24"/>
          <w14:ligatures w14:val="none"/>
        </w:rPr>
        <w:t>(</w:t>
      </w:r>
      <w:hyperlink r:id="rId9" w:history="1">
        <w:r w:rsidR="00980420" w:rsidRPr="00980420">
          <w:rPr>
            <w:rStyle w:val="aa"/>
            <w:rFonts w:hint="eastAsia"/>
            <w:sz w:val="24"/>
            <w:szCs w:val="24"/>
          </w:rPr>
          <w:t>s.kim@asaninst.org</w:t>
        </w:r>
      </w:hyperlink>
      <w:r w:rsidRPr="00980420">
        <w:rPr>
          <w:rFonts w:ascii="Georgia" w:hAnsi="Georgia" w:cs="Times New Roman"/>
          <w:color w:val="000000"/>
          <w:kern w:val="0"/>
          <w:sz w:val="24"/>
          <w:szCs w:val="24"/>
          <w14:ligatures w14:val="none"/>
        </w:rPr>
        <w:t>)</w:t>
      </w:r>
      <w:r w:rsidRPr="0039215B">
        <w:rPr>
          <w:rFonts w:ascii="Georgia" w:hAnsi="Georgia" w:cs="Times New Roman"/>
          <w:color w:val="000000"/>
          <w:kern w:val="0"/>
          <w:sz w:val="24"/>
          <w:szCs w:val="24"/>
          <w14:ligatures w14:val="none"/>
        </w:rPr>
        <w:br/>
      </w:r>
    </w:p>
    <w:p w14:paraId="150BC4F8" w14:textId="43524315" w:rsidR="002C7841" w:rsidRPr="00C94394" w:rsidRDefault="00CA5CF0" w:rsidP="00C94394">
      <w:pPr>
        <w:shd w:val="clear" w:color="auto" w:fill="FFFFFF"/>
        <w:spacing w:line="276" w:lineRule="auto"/>
        <w:jc w:val="both"/>
        <w:rPr>
          <w:rFonts w:ascii="Georgia" w:hAnsi="Georgia" w:cs="Times New Roman"/>
          <w:i/>
          <w:iCs/>
          <w:color w:val="000000"/>
          <w:kern w:val="0"/>
          <w:sz w:val="20"/>
          <w:szCs w:val="20"/>
          <w:lang w:val="en-US"/>
          <w14:ligatures w14:val="none"/>
        </w:rPr>
      </w:pPr>
      <w:r w:rsidRPr="00C94394">
        <w:rPr>
          <w:rFonts w:ascii="Georgia" w:eastAsia="Times New Roman" w:hAnsi="Georgia" w:cs="Times New Roman"/>
          <w:b/>
          <w:bCs/>
          <w:i/>
          <w:iCs/>
          <w:color w:val="000000"/>
          <w:kern w:val="0"/>
          <w:sz w:val="20"/>
          <w:szCs w:val="20"/>
          <w:lang w:val="en-US"/>
          <w14:ligatures w14:val="none"/>
        </w:rPr>
        <w:t>The Asan Institute for Policy Studies</w:t>
      </w:r>
      <w:r w:rsidRPr="00C94394">
        <w:rPr>
          <w:rFonts w:ascii="Georgia" w:eastAsia="Times New Roman" w:hAnsi="Georgia" w:cs="Times New Roman"/>
          <w:i/>
          <w:iCs/>
          <w:color w:val="000000"/>
          <w:kern w:val="0"/>
          <w:sz w:val="20"/>
          <w:szCs w:val="20"/>
          <w:lang w:val="en-US"/>
          <w14:ligatures w14:val="none"/>
        </w:rPr>
        <w:t xml:space="preserve"> is an independent, non-partisan think tank dedicated to undertaking policy-relevant research to foster domestic, regional, and international environments conducive to peace and stability on the Korean Peninsula.</w:t>
      </w:r>
    </w:p>
    <w:sectPr w:rsidR="002C7841" w:rsidRPr="00C94394" w:rsidSect="00710DE9">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9C9DD2" w14:textId="77777777" w:rsidR="00E4290B" w:rsidRDefault="00E4290B" w:rsidP="00E55823">
      <w:r>
        <w:separator/>
      </w:r>
    </w:p>
  </w:endnote>
  <w:endnote w:type="continuationSeparator" w:id="0">
    <w:p w14:paraId="06A7C22F" w14:textId="77777777" w:rsidR="00E4290B" w:rsidRDefault="00E4290B" w:rsidP="00E5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DAF969" w14:textId="77777777" w:rsidR="00E4290B" w:rsidRDefault="00E4290B" w:rsidP="00E55823">
      <w:r>
        <w:separator/>
      </w:r>
    </w:p>
  </w:footnote>
  <w:footnote w:type="continuationSeparator" w:id="0">
    <w:p w14:paraId="456CEEA0" w14:textId="77777777" w:rsidR="00E4290B" w:rsidRDefault="00E4290B" w:rsidP="00E558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A5605"/>
    <w:multiLevelType w:val="hybridMultilevel"/>
    <w:tmpl w:val="7C9CE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1B40405"/>
    <w:multiLevelType w:val="hybridMultilevel"/>
    <w:tmpl w:val="6DFA6DB2"/>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AF74AF6"/>
    <w:multiLevelType w:val="hybridMultilevel"/>
    <w:tmpl w:val="096847B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9BB4B98"/>
    <w:multiLevelType w:val="hybridMultilevel"/>
    <w:tmpl w:val="F37EA958"/>
    <w:lvl w:ilvl="0" w:tplc="FA40F82A">
      <w:start w:val="1000"/>
      <w:numFmt w:val="bullet"/>
      <w:lvlText w:val=""/>
      <w:lvlJc w:val="left"/>
      <w:pPr>
        <w:ind w:left="800" w:hanging="360"/>
      </w:pPr>
      <w:rPr>
        <w:rFonts w:ascii="Wingdings" w:eastAsiaTheme="minorEastAsia" w:hAnsi="Wingdings" w:cs="Times New Roman" w:hint="default"/>
        <w:color w:val="000000"/>
        <w:sz w:val="22"/>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4" w15:restartNumberingAfterBreak="0">
    <w:nsid w:val="4C412673"/>
    <w:multiLevelType w:val="hybridMultilevel"/>
    <w:tmpl w:val="87D0CEC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648B693F"/>
    <w:multiLevelType w:val="hybridMultilevel"/>
    <w:tmpl w:val="36782508"/>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684B4D8B"/>
    <w:multiLevelType w:val="hybridMultilevel"/>
    <w:tmpl w:val="35F68F2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4E40CFC"/>
    <w:multiLevelType w:val="hybridMultilevel"/>
    <w:tmpl w:val="BC16148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2007635150">
    <w:abstractNumId w:val="1"/>
  </w:num>
  <w:num w:numId="2" w16cid:durableId="1848862135">
    <w:abstractNumId w:val="6"/>
  </w:num>
  <w:num w:numId="3" w16cid:durableId="821241884">
    <w:abstractNumId w:val="2"/>
  </w:num>
  <w:num w:numId="4" w16cid:durableId="275068597">
    <w:abstractNumId w:val="0"/>
  </w:num>
  <w:num w:numId="5" w16cid:durableId="149978448">
    <w:abstractNumId w:val="4"/>
  </w:num>
  <w:num w:numId="6" w16cid:durableId="1784809028">
    <w:abstractNumId w:val="7"/>
  </w:num>
  <w:num w:numId="7" w16cid:durableId="741366880">
    <w:abstractNumId w:val="5"/>
  </w:num>
  <w:num w:numId="8" w16cid:durableId="5787566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5A5"/>
    <w:rsid w:val="000122A7"/>
    <w:rsid w:val="000434F4"/>
    <w:rsid w:val="001B55A5"/>
    <w:rsid w:val="001D2DF2"/>
    <w:rsid w:val="00252DA5"/>
    <w:rsid w:val="00262C44"/>
    <w:rsid w:val="002769EF"/>
    <w:rsid w:val="002C5CD6"/>
    <w:rsid w:val="002C7841"/>
    <w:rsid w:val="002D1989"/>
    <w:rsid w:val="002D53CA"/>
    <w:rsid w:val="003A682B"/>
    <w:rsid w:val="003E2816"/>
    <w:rsid w:val="003F5E13"/>
    <w:rsid w:val="004320E9"/>
    <w:rsid w:val="0046126F"/>
    <w:rsid w:val="00490D19"/>
    <w:rsid w:val="00556A76"/>
    <w:rsid w:val="005A644C"/>
    <w:rsid w:val="00600965"/>
    <w:rsid w:val="0063262D"/>
    <w:rsid w:val="00710DE9"/>
    <w:rsid w:val="00720A5F"/>
    <w:rsid w:val="0078499A"/>
    <w:rsid w:val="007C39DF"/>
    <w:rsid w:val="00840B1C"/>
    <w:rsid w:val="00875E19"/>
    <w:rsid w:val="00980420"/>
    <w:rsid w:val="009F0431"/>
    <w:rsid w:val="00A905AA"/>
    <w:rsid w:val="00AA6C8E"/>
    <w:rsid w:val="00AC2DF2"/>
    <w:rsid w:val="00C52B59"/>
    <w:rsid w:val="00C91D3E"/>
    <w:rsid w:val="00C94394"/>
    <w:rsid w:val="00CA5CF0"/>
    <w:rsid w:val="00D0563E"/>
    <w:rsid w:val="00E4290B"/>
    <w:rsid w:val="00E54EA7"/>
    <w:rsid w:val="00E55823"/>
    <w:rsid w:val="00E56042"/>
    <w:rsid w:val="00F83C51"/>
    <w:rsid w:val="00FC5ED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22E9D"/>
  <w15:docId w15:val="{29CB95D2-D03E-4054-97D2-1A510A118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heme="minorBidi"/>
        <w:kern w:val="2"/>
        <w:sz w:val="22"/>
        <w:szCs w:val="22"/>
        <w:lang w:val="en-AU" w:eastAsia="ko-K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1B55A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1B55A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unhideWhenUsed/>
    <w:qFormat/>
    <w:rsid w:val="001B55A5"/>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4">
    <w:name w:val="heading 4"/>
    <w:basedOn w:val="a"/>
    <w:next w:val="a"/>
    <w:link w:val="4Char"/>
    <w:uiPriority w:val="9"/>
    <w:semiHidden/>
    <w:unhideWhenUsed/>
    <w:qFormat/>
    <w:rsid w:val="001B55A5"/>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Char"/>
    <w:uiPriority w:val="9"/>
    <w:semiHidden/>
    <w:unhideWhenUsed/>
    <w:qFormat/>
    <w:rsid w:val="001B55A5"/>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Char"/>
    <w:uiPriority w:val="9"/>
    <w:semiHidden/>
    <w:unhideWhenUsed/>
    <w:qFormat/>
    <w:rsid w:val="001B55A5"/>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Char"/>
    <w:uiPriority w:val="9"/>
    <w:semiHidden/>
    <w:unhideWhenUsed/>
    <w:qFormat/>
    <w:rsid w:val="001B55A5"/>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Char"/>
    <w:uiPriority w:val="9"/>
    <w:semiHidden/>
    <w:unhideWhenUsed/>
    <w:qFormat/>
    <w:rsid w:val="001B55A5"/>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Char"/>
    <w:uiPriority w:val="9"/>
    <w:semiHidden/>
    <w:unhideWhenUsed/>
    <w:qFormat/>
    <w:rsid w:val="001B55A5"/>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1B55A5"/>
    <w:rPr>
      <w:rFonts w:asciiTheme="majorHAnsi" w:eastAsiaTheme="majorEastAsia" w:hAnsiTheme="majorHAnsi" w:cstheme="majorBidi"/>
      <w:color w:val="2F5496" w:themeColor="accent1" w:themeShade="BF"/>
      <w:sz w:val="40"/>
      <w:szCs w:val="40"/>
    </w:rPr>
  </w:style>
  <w:style w:type="character" w:customStyle="1" w:styleId="2Char">
    <w:name w:val="제목 2 Char"/>
    <w:basedOn w:val="a0"/>
    <w:link w:val="2"/>
    <w:uiPriority w:val="9"/>
    <w:semiHidden/>
    <w:rsid w:val="001B55A5"/>
    <w:rPr>
      <w:rFonts w:asciiTheme="majorHAnsi" w:eastAsiaTheme="majorEastAsia" w:hAnsiTheme="majorHAnsi" w:cstheme="majorBidi"/>
      <w:color w:val="2F5496" w:themeColor="accent1" w:themeShade="BF"/>
      <w:sz w:val="32"/>
      <w:szCs w:val="32"/>
    </w:rPr>
  </w:style>
  <w:style w:type="character" w:customStyle="1" w:styleId="3Char">
    <w:name w:val="제목 3 Char"/>
    <w:basedOn w:val="a0"/>
    <w:link w:val="3"/>
    <w:uiPriority w:val="9"/>
    <w:rsid w:val="001B55A5"/>
    <w:rPr>
      <w:rFonts w:asciiTheme="minorHAnsi" w:eastAsiaTheme="majorEastAsia" w:hAnsiTheme="minorHAnsi" w:cstheme="majorBidi"/>
      <w:color w:val="2F5496" w:themeColor="accent1" w:themeShade="BF"/>
      <w:sz w:val="28"/>
      <w:szCs w:val="28"/>
    </w:rPr>
  </w:style>
  <w:style w:type="character" w:customStyle="1" w:styleId="4Char">
    <w:name w:val="제목 4 Char"/>
    <w:basedOn w:val="a0"/>
    <w:link w:val="4"/>
    <w:uiPriority w:val="9"/>
    <w:semiHidden/>
    <w:rsid w:val="001B55A5"/>
    <w:rPr>
      <w:rFonts w:asciiTheme="minorHAnsi" w:eastAsiaTheme="majorEastAsia" w:hAnsiTheme="minorHAnsi" w:cstheme="majorBidi"/>
      <w:i/>
      <w:iCs/>
      <w:color w:val="2F5496" w:themeColor="accent1" w:themeShade="BF"/>
    </w:rPr>
  </w:style>
  <w:style w:type="character" w:customStyle="1" w:styleId="5Char">
    <w:name w:val="제목 5 Char"/>
    <w:basedOn w:val="a0"/>
    <w:link w:val="5"/>
    <w:uiPriority w:val="9"/>
    <w:semiHidden/>
    <w:rsid w:val="001B55A5"/>
    <w:rPr>
      <w:rFonts w:asciiTheme="minorHAnsi" w:eastAsiaTheme="majorEastAsia" w:hAnsiTheme="minorHAnsi" w:cstheme="majorBidi"/>
      <w:color w:val="2F5496" w:themeColor="accent1" w:themeShade="BF"/>
    </w:rPr>
  </w:style>
  <w:style w:type="character" w:customStyle="1" w:styleId="6Char">
    <w:name w:val="제목 6 Char"/>
    <w:basedOn w:val="a0"/>
    <w:link w:val="6"/>
    <w:uiPriority w:val="9"/>
    <w:semiHidden/>
    <w:rsid w:val="001B55A5"/>
    <w:rPr>
      <w:rFonts w:asciiTheme="minorHAnsi" w:eastAsiaTheme="majorEastAsia" w:hAnsiTheme="minorHAnsi" w:cstheme="majorBidi"/>
      <w:i/>
      <w:iCs/>
      <w:color w:val="595959" w:themeColor="text1" w:themeTint="A6"/>
    </w:rPr>
  </w:style>
  <w:style w:type="character" w:customStyle="1" w:styleId="7Char">
    <w:name w:val="제목 7 Char"/>
    <w:basedOn w:val="a0"/>
    <w:link w:val="7"/>
    <w:uiPriority w:val="9"/>
    <w:semiHidden/>
    <w:rsid w:val="001B55A5"/>
    <w:rPr>
      <w:rFonts w:asciiTheme="minorHAnsi" w:eastAsiaTheme="majorEastAsia" w:hAnsiTheme="minorHAnsi" w:cstheme="majorBidi"/>
      <w:color w:val="595959" w:themeColor="text1" w:themeTint="A6"/>
    </w:rPr>
  </w:style>
  <w:style w:type="character" w:customStyle="1" w:styleId="8Char">
    <w:name w:val="제목 8 Char"/>
    <w:basedOn w:val="a0"/>
    <w:link w:val="8"/>
    <w:uiPriority w:val="9"/>
    <w:semiHidden/>
    <w:rsid w:val="001B55A5"/>
    <w:rPr>
      <w:rFonts w:asciiTheme="minorHAnsi" w:eastAsiaTheme="majorEastAsia" w:hAnsiTheme="minorHAnsi" w:cstheme="majorBidi"/>
      <w:i/>
      <w:iCs/>
      <w:color w:val="272727" w:themeColor="text1" w:themeTint="D8"/>
    </w:rPr>
  </w:style>
  <w:style w:type="character" w:customStyle="1" w:styleId="9Char">
    <w:name w:val="제목 9 Char"/>
    <w:basedOn w:val="a0"/>
    <w:link w:val="9"/>
    <w:uiPriority w:val="9"/>
    <w:semiHidden/>
    <w:rsid w:val="001B55A5"/>
    <w:rPr>
      <w:rFonts w:asciiTheme="minorHAnsi" w:eastAsiaTheme="majorEastAsia" w:hAnsiTheme="minorHAnsi" w:cstheme="majorBidi"/>
      <w:color w:val="272727" w:themeColor="text1" w:themeTint="D8"/>
    </w:rPr>
  </w:style>
  <w:style w:type="paragraph" w:styleId="a3">
    <w:name w:val="Title"/>
    <w:basedOn w:val="a"/>
    <w:next w:val="a"/>
    <w:link w:val="Char"/>
    <w:uiPriority w:val="10"/>
    <w:qFormat/>
    <w:rsid w:val="001B55A5"/>
    <w:pPr>
      <w:spacing w:after="80"/>
      <w:contextualSpacing/>
    </w:pPr>
    <w:rPr>
      <w:rFonts w:asciiTheme="majorHAnsi" w:eastAsiaTheme="majorEastAsia" w:hAnsiTheme="majorHAnsi" w:cstheme="majorBidi"/>
      <w:spacing w:val="-10"/>
      <w:kern w:val="28"/>
      <w:sz w:val="56"/>
      <w:szCs w:val="56"/>
    </w:rPr>
  </w:style>
  <w:style w:type="character" w:customStyle="1" w:styleId="Char">
    <w:name w:val="제목 Char"/>
    <w:basedOn w:val="a0"/>
    <w:link w:val="a3"/>
    <w:uiPriority w:val="10"/>
    <w:rsid w:val="001B55A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B55A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Char0">
    <w:name w:val="부제 Char"/>
    <w:basedOn w:val="a0"/>
    <w:link w:val="a4"/>
    <w:uiPriority w:val="11"/>
    <w:rsid w:val="001B55A5"/>
    <w:rPr>
      <w:rFonts w:asciiTheme="minorHAnsi" w:eastAsiaTheme="majorEastAsia" w:hAnsiTheme="minorHAnsi" w:cstheme="majorBidi"/>
      <w:color w:val="595959" w:themeColor="text1" w:themeTint="A6"/>
      <w:spacing w:val="15"/>
      <w:sz w:val="28"/>
      <w:szCs w:val="28"/>
    </w:rPr>
  </w:style>
  <w:style w:type="paragraph" w:styleId="a5">
    <w:name w:val="Quote"/>
    <w:basedOn w:val="a"/>
    <w:next w:val="a"/>
    <w:link w:val="Char1"/>
    <w:uiPriority w:val="29"/>
    <w:qFormat/>
    <w:rsid w:val="001B55A5"/>
    <w:pPr>
      <w:spacing w:before="160" w:after="160"/>
      <w:jc w:val="center"/>
    </w:pPr>
    <w:rPr>
      <w:i/>
      <w:iCs/>
      <w:color w:val="404040" w:themeColor="text1" w:themeTint="BF"/>
    </w:rPr>
  </w:style>
  <w:style w:type="character" w:customStyle="1" w:styleId="Char1">
    <w:name w:val="인용 Char"/>
    <w:basedOn w:val="a0"/>
    <w:link w:val="a5"/>
    <w:uiPriority w:val="29"/>
    <w:rsid w:val="001B55A5"/>
    <w:rPr>
      <w:i/>
      <w:iCs/>
      <w:color w:val="404040" w:themeColor="text1" w:themeTint="BF"/>
    </w:rPr>
  </w:style>
  <w:style w:type="paragraph" w:styleId="a6">
    <w:name w:val="List Paragraph"/>
    <w:basedOn w:val="a"/>
    <w:uiPriority w:val="34"/>
    <w:qFormat/>
    <w:rsid w:val="001B55A5"/>
    <w:pPr>
      <w:ind w:left="720"/>
      <w:contextualSpacing/>
    </w:pPr>
  </w:style>
  <w:style w:type="character" w:styleId="a7">
    <w:name w:val="Intense Emphasis"/>
    <w:basedOn w:val="a0"/>
    <w:uiPriority w:val="21"/>
    <w:qFormat/>
    <w:rsid w:val="001B55A5"/>
    <w:rPr>
      <w:i/>
      <w:iCs/>
      <w:color w:val="2F5496" w:themeColor="accent1" w:themeShade="BF"/>
    </w:rPr>
  </w:style>
  <w:style w:type="paragraph" w:styleId="a8">
    <w:name w:val="Intense Quote"/>
    <w:basedOn w:val="a"/>
    <w:next w:val="a"/>
    <w:link w:val="Char2"/>
    <w:uiPriority w:val="30"/>
    <w:qFormat/>
    <w:rsid w:val="001B55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강한 인용 Char"/>
    <w:basedOn w:val="a0"/>
    <w:link w:val="a8"/>
    <w:uiPriority w:val="30"/>
    <w:rsid w:val="001B55A5"/>
    <w:rPr>
      <w:i/>
      <w:iCs/>
      <w:color w:val="2F5496" w:themeColor="accent1" w:themeShade="BF"/>
    </w:rPr>
  </w:style>
  <w:style w:type="character" w:styleId="a9">
    <w:name w:val="Intense Reference"/>
    <w:basedOn w:val="a0"/>
    <w:uiPriority w:val="32"/>
    <w:qFormat/>
    <w:rsid w:val="001B55A5"/>
    <w:rPr>
      <w:b/>
      <w:bCs/>
      <w:smallCaps/>
      <w:color w:val="2F5496" w:themeColor="accent1" w:themeShade="BF"/>
      <w:spacing w:val="5"/>
    </w:rPr>
  </w:style>
  <w:style w:type="character" w:styleId="aa">
    <w:name w:val="Hyperlink"/>
    <w:basedOn w:val="a0"/>
    <w:uiPriority w:val="99"/>
    <w:unhideWhenUsed/>
    <w:rsid w:val="001B55A5"/>
    <w:rPr>
      <w:color w:val="0000FF"/>
      <w:u w:val="single"/>
    </w:rPr>
  </w:style>
  <w:style w:type="paragraph" w:styleId="ab">
    <w:name w:val="Normal (Web)"/>
    <w:basedOn w:val="a"/>
    <w:uiPriority w:val="99"/>
    <w:semiHidden/>
    <w:unhideWhenUsed/>
    <w:rsid w:val="001B55A5"/>
    <w:pPr>
      <w:spacing w:before="100" w:beforeAutospacing="1" w:after="100" w:afterAutospacing="1"/>
    </w:pPr>
    <w:rPr>
      <w:rFonts w:eastAsia="Times New Roman" w:cs="Times New Roman"/>
      <w:kern w:val="0"/>
      <w:sz w:val="24"/>
      <w:szCs w:val="24"/>
      <w14:ligatures w14:val="none"/>
    </w:rPr>
  </w:style>
  <w:style w:type="character" w:styleId="ac">
    <w:name w:val="Strong"/>
    <w:basedOn w:val="a0"/>
    <w:uiPriority w:val="22"/>
    <w:qFormat/>
    <w:rsid w:val="001B55A5"/>
    <w:rPr>
      <w:b/>
      <w:bCs/>
    </w:rPr>
  </w:style>
  <w:style w:type="character" w:customStyle="1" w:styleId="10">
    <w:name w:val="확인되지 않은 멘션1"/>
    <w:basedOn w:val="a0"/>
    <w:uiPriority w:val="99"/>
    <w:semiHidden/>
    <w:unhideWhenUsed/>
    <w:rsid w:val="00D0563E"/>
    <w:rPr>
      <w:color w:val="605E5C"/>
      <w:shd w:val="clear" w:color="auto" w:fill="E1DFDD"/>
    </w:rPr>
  </w:style>
  <w:style w:type="paragraph" w:styleId="ad">
    <w:name w:val="header"/>
    <w:basedOn w:val="a"/>
    <w:link w:val="Char3"/>
    <w:uiPriority w:val="99"/>
    <w:unhideWhenUsed/>
    <w:rsid w:val="00CA5CF0"/>
    <w:pPr>
      <w:tabs>
        <w:tab w:val="center" w:pos="4513"/>
        <w:tab w:val="right" w:pos="9026"/>
      </w:tabs>
      <w:snapToGrid w:val="0"/>
    </w:pPr>
  </w:style>
  <w:style w:type="character" w:customStyle="1" w:styleId="Char3">
    <w:name w:val="머리글 Char"/>
    <w:basedOn w:val="a0"/>
    <w:link w:val="ad"/>
    <w:uiPriority w:val="99"/>
    <w:rsid w:val="00CA5CF0"/>
  </w:style>
  <w:style w:type="paragraph" w:styleId="ae">
    <w:name w:val="footer"/>
    <w:basedOn w:val="a"/>
    <w:link w:val="Char4"/>
    <w:uiPriority w:val="99"/>
    <w:unhideWhenUsed/>
    <w:rsid w:val="00CA5CF0"/>
    <w:pPr>
      <w:tabs>
        <w:tab w:val="center" w:pos="4513"/>
        <w:tab w:val="right" w:pos="9026"/>
      </w:tabs>
      <w:snapToGrid w:val="0"/>
    </w:pPr>
  </w:style>
  <w:style w:type="character" w:customStyle="1" w:styleId="Char4">
    <w:name w:val="바닥글 Char"/>
    <w:basedOn w:val="a0"/>
    <w:link w:val="ae"/>
    <w:uiPriority w:val="99"/>
    <w:rsid w:val="00CA5C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216477">
      <w:bodyDiv w:val="1"/>
      <w:marLeft w:val="0"/>
      <w:marRight w:val="0"/>
      <w:marTop w:val="0"/>
      <w:marBottom w:val="0"/>
      <w:divBdr>
        <w:top w:val="none" w:sz="0" w:space="0" w:color="auto"/>
        <w:left w:val="none" w:sz="0" w:space="0" w:color="auto"/>
        <w:bottom w:val="none" w:sz="0" w:space="0" w:color="auto"/>
        <w:right w:val="none" w:sz="0" w:space="0" w:color="auto"/>
      </w:divBdr>
    </w:div>
    <w:div w:id="682633116">
      <w:bodyDiv w:val="1"/>
      <w:marLeft w:val="0"/>
      <w:marRight w:val="0"/>
      <w:marTop w:val="0"/>
      <w:marBottom w:val="0"/>
      <w:divBdr>
        <w:top w:val="none" w:sz="0" w:space="0" w:color="auto"/>
        <w:left w:val="none" w:sz="0" w:space="0" w:color="auto"/>
        <w:bottom w:val="none" w:sz="0" w:space="0" w:color="auto"/>
        <w:right w:val="none" w:sz="0" w:space="0" w:color="auto"/>
      </w:divBdr>
      <w:divsChild>
        <w:div w:id="598833335">
          <w:marLeft w:val="0"/>
          <w:marRight w:val="0"/>
          <w:marTop w:val="0"/>
          <w:marBottom w:val="0"/>
          <w:divBdr>
            <w:top w:val="none" w:sz="0" w:space="0" w:color="auto"/>
            <w:left w:val="none" w:sz="0" w:space="0" w:color="auto"/>
            <w:bottom w:val="none" w:sz="0" w:space="0" w:color="auto"/>
            <w:right w:val="none" w:sz="0" w:space="0" w:color="auto"/>
          </w:divBdr>
          <w:divsChild>
            <w:div w:id="1077942061">
              <w:marLeft w:val="0"/>
              <w:marRight w:val="0"/>
              <w:marTop w:val="0"/>
              <w:marBottom w:val="0"/>
              <w:divBdr>
                <w:top w:val="none" w:sz="0" w:space="0" w:color="auto"/>
                <w:left w:val="none" w:sz="0" w:space="0" w:color="auto"/>
                <w:bottom w:val="none" w:sz="0" w:space="0" w:color="auto"/>
                <w:right w:val="none" w:sz="0" w:space="0" w:color="auto"/>
              </w:divBdr>
              <w:divsChild>
                <w:div w:id="1431195525">
                  <w:marLeft w:val="0"/>
                  <w:marRight w:val="0"/>
                  <w:marTop w:val="0"/>
                  <w:marBottom w:val="225"/>
                  <w:divBdr>
                    <w:top w:val="single" w:sz="6" w:space="30" w:color="E8E8E8"/>
                    <w:left w:val="single" w:sz="6" w:space="31" w:color="E8E8E8"/>
                    <w:bottom w:val="single" w:sz="6" w:space="2" w:color="E8E8E8"/>
                    <w:right w:val="single" w:sz="6" w:space="31" w:color="E8E8E8"/>
                  </w:divBdr>
                  <w:divsChild>
                    <w:div w:id="250360742">
                      <w:marLeft w:val="0"/>
                      <w:marRight w:val="0"/>
                      <w:marTop w:val="0"/>
                      <w:marBottom w:val="0"/>
                      <w:divBdr>
                        <w:top w:val="none" w:sz="0" w:space="0" w:color="auto"/>
                        <w:left w:val="none" w:sz="0" w:space="0" w:color="auto"/>
                        <w:bottom w:val="none" w:sz="0" w:space="0" w:color="auto"/>
                        <w:right w:val="none" w:sz="0" w:space="0" w:color="auto"/>
                      </w:divBdr>
                    </w:div>
                    <w:div w:id="224145820">
                      <w:marLeft w:val="75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026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asaninst.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kim@asaninst.org"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462</Words>
  <Characters>2637</Characters>
  <Application>Microsoft Office Word</Application>
  <DocSecurity>0</DocSecurity>
  <Lines>21</Lines>
  <Paragraphs>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Lee</dc:creator>
  <cp:lastModifiedBy>HP</cp:lastModifiedBy>
  <cp:revision>2</cp:revision>
  <cp:lastPrinted>2025-05-29T06:48:00Z</cp:lastPrinted>
  <dcterms:created xsi:type="dcterms:W3CDTF">2025-06-30T01:48:00Z</dcterms:created>
  <dcterms:modified xsi:type="dcterms:W3CDTF">2025-06-30T01:48:00Z</dcterms:modified>
</cp:coreProperties>
</file>